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61126" w14:textId="45C9EE11" w:rsidR="0076560D" w:rsidRDefault="0076560D" w:rsidP="00FD53AC">
      <w:pPr>
        <w:pStyle w:val="NoSpacing"/>
        <w:spacing w:line="360" w:lineRule="auto"/>
        <w:rPr>
          <w:rFonts w:ascii="Book Antiqua" w:hAnsi="Book Antiqua"/>
          <w:b/>
          <w:sz w:val="16"/>
          <w:szCs w:val="16"/>
        </w:rPr>
      </w:pPr>
      <w:bookmarkStart w:id="0" w:name="_GoBack"/>
      <w:bookmarkEnd w:id="0"/>
    </w:p>
    <w:p w14:paraId="6EBECE27" w14:textId="77777777" w:rsidR="00FD53AC" w:rsidRPr="0076560D" w:rsidRDefault="00FD53AC" w:rsidP="00FD53AC">
      <w:pPr>
        <w:pStyle w:val="NoSpacing"/>
        <w:spacing w:line="360" w:lineRule="auto"/>
        <w:rPr>
          <w:rFonts w:ascii="Book Antiqua" w:hAnsi="Book Antiqua"/>
          <w:b/>
          <w:sz w:val="16"/>
          <w:szCs w:val="16"/>
        </w:rPr>
      </w:pPr>
    </w:p>
    <w:p w14:paraId="0D3814E0" w14:textId="0CF30894" w:rsidR="003A1B0D" w:rsidRPr="00BD4BE2" w:rsidRDefault="003A1B0D" w:rsidP="003A1B0D">
      <w:pPr>
        <w:pStyle w:val="NoSpacing"/>
        <w:spacing w:line="360" w:lineRule="auto"/>
        <w:jc w:val="center"/>
        <w:rPr>
          <w:rFonts w:ascii="Berlin Sans FB" w:hAnsi="Berlin Sans FB"/>
          <w:b/>
          <w:sz w:val="32"/>
          <w:szCs w:val="32"/>
        </w:rPr>
      </w:pPr>
      <w:r w:rsidRPr="00BD4BE2">
        <w:rPr>
          <w:rFonts w:ascii="Berlin Sans FB" w:hAnsi="Berlin Sans FB"/>
          <w:b/>
          <w:sz w:val="32"/>
          <w:szCs w:val="32"/>
        </w:rPr>
        <w:t>COUNCIL FOR THE REGULATION OF ENGINEERING IN NIGERIA (COREN)</w:t>
      </w:r>
    </w:p>
    <w:p w14:paraId="375C7961" w14:textId="53174917" w:rsidR="003A1B0D" w:rsidRPr="00BD4BE2" w:rsidRDefault="003A1B0D" w:rsidP="003A1B0D">
      <w:pPr>
        <w:pStyle w:val="NoSpacing"/>
        <w:spacing w:line="360" w:lineRule="auto"/>
        <w:jc w:val="center"/>
        <w:rPr>
          <w:rFonts w:ascii="Book Antiqua" w:hAnsi="Book Antiqua"/>
          <w:b/>
          <w:sz w:val="28"/>
          <w:szCs w:val="28"/>
        </w:rPr>
      </w:pPr>
      <w:r w:rsidRPr="00BD4BE2">
        <w:rPr>
          <w:rFonts w:ascii="Book Antiqua" w:hAnsi="Book Antiqua"/>
          <w:b/>
          <w:sz w:val="28"/>
          <w:szCs w:val="28"/>
        </w:rPr>
        <w:t>NO. 22 ADDIS ABABA CRESCENT, WUSE ZONE 4, ABUJA</w:t>
      </w:r>
    </w:p>
    <w:p w14:paraId="0FE75992" w14:textId="520A4F63" w:rsidR="005B22F3" w:rsidRDefault="005B22F3" w:rsidP="005B22F3">
      <w:pPr>
        <w:pStyle w:val="NoSpacing"/>
        <w:spacing w:line="360" w:lineRule="auto"/>
        <w:rPr>
          <w:rFonts w:ascii="Book Antiqua" w:hAnsi="Book Antiqua"/>
          <w:b/>
          <w:sz w:val="28"/>
          <w:szCs w:val="28"/>
        </w:rPr>
      </w:pPr>
    </w:p>
    <w:p w14:paraId="709471C9" w14:textId="21B281EC" w:rsidR="00BD4BE2" w:rsidRDefault="00BD4BE2" w:rsidP="005B22F3">
      <w:pPr>
        <w:pStyle w:val="NoSpacing"/>
        <w:spacing w:line="360" w:lineRule="auto"/>
        <w:rPr>
          <w:rFonts w:ascii="Book Antiqua" w:hAnsi="Book Antiqua"/>
          <w:b/>
          <w:sz w:val="28"/>
          <w:szCs w:val="28"/>
        </w:rPr>
      </w:pPr>
    </w:p>
    <w:p w14:paraId="582EF075" w14:textId="77777777" w:rsidR="00BD4BE2" w:rsidRPr="00BD4BE2" w:rsidRDefault="00BD4BE2" w:rsidP="005B22F3">
      <w:pPr>
        <w:pStyle w:val="NoSpacing"/>
        <w:spacing w:line="360" w:lineRule="auto"/>
        <w:rPr>
          <w:rFonts w:ascii="Book Antiqua" w:hAnsi="Book Antiqua"/>
          <w:b/>
          <w:sz w:val="28"/>
          <w:szCs w:val="28"/>
        </w:rPr>
      </w:pPr>
    </w:p>
    <w:p w14:paraId="3963E8EB" w14:textId="77777777" w:rsidR="005B22F3" w:rsidRPr="00BD4BE2" w:rsidRDefault="005B22F3" w:rsidP="005B22F3">
      <w:pPr>
        <w:pStyle w:val="NoSpacing"/>
        <w:spacing w:line="360" w:lineRule="auto"/>
        <w:rPr>
          <w:rFonts w:ascii="Book Antiqua" w:hAnsi="Book Antiqua"/>
          <w:b/>
          <w:sz w:val="28"/>
          <w:szCs w:val="28"/>
        </w:rPr>
      </w:pPr>
    </w:p>
    <w:p w14:paraId="3C447517" w14:textId="77777777" w:rsidR="00BD4BE2" w:rsidRDefault="00F92CF4" w:rsidP="00F92CF4">
      <w:pPr>
        <w:pStyle w:val="NoSpacing"/>
        <w:spacing w:line="360" w:lineRule="auto"/>
        <w:jc w:val="center"/>
        <w:rPr>
          <w:rFonts w:ascii="Book Antiqua" w:hAnsi="Book Antiqua"/>
          <w:b/>
          <w:sz w:val="28"/>
          <w:szCs w:val="28"/>
        </w:rPr>
      </w:pPr>
      <w:r w:rsidRPr="00BD4BE2">
        <w:rPr>
          <w:rFonts w:ascii="Book Antiqua" w:hAnsi="Book Antiqua"/>
          <w:b/>
          <w:sz w:val="28"/>
          <w:szCs w:val="28"/>
        </w:rPr>
        <w:t xml:space="preserve">Response to ESVARBON </w:t>
      </w:r>
      <w:r w:rsidR="005B22F3" w:rsidRPr="00BD4BE2">
        <w:rPr>
          <w:rFonts w:ascii="Book Antiqua" w:hAnsi="Book Antiqua"/>
          <w:b/>
          <w:sz w:val="28"/>
          <w:szCs w:val="28"/>
        </w:rPr>
        <w:t>Petition on</w:t>
      </w:r>
      <w:r w:rsidR="00CE726F" w:rsidRPr="00BD4BE2">
        <w:rPr>
          <w:rFonts w:ascii="Book Antiqua" w:hAnsi="Book Antiqua"/>
          <w:b/>
          <w:sz w:val="28"/>
          <w:szCs w:val="28"/>
        </w:rPr>
        <w:t xml:space="preserve"> COREN</w:t>
      </w:r>
      <w:r w:rsidR="005B22F3" w:rsidRPr="00BD4BE2">
        <w:rPr>
          <w:rFonts w:ascii="Book Antiqua" w:hAnsi="Book Antiqua"/>
          <w:b/>
          <w:sz w:val="28"/>
          <w:szCs w:val="28"/>
        </w:rPr>
        <w:t xml:space="preserve"> Regulations</w:t>
      </w:r>
      <w:r w:rsidR="00CE726F" w:rsidRPr="00BD4BE2">
        <w:rPr>
          <w:rFonts w:ascii="Book Antiqua" w:hAnsi="Book Antiqua"/>
          <w:b/>
          <w:sz w:val="28"/>
          <w:szCs w:val="28"/>
        </w:rPr>
        <w:t xml:space="preserve"> for Engineering Appraisal/ Valuation, Government Notice No. 91 in the FRN Gazette </w:t>
      </w:r>
    </w:p>
    <w:p w14:paraId="48EB3FA9" w14:textId="6D67A57C" w:rsidR="005B22F3" w:rsidRPr="00BD4BE2" w:rsidRDefault="00CE726F" w:rsidP="00F92CF4">
      <w:pPr>
        <w:pStyle w:val="NoSpacing"/>
        <w:spacing w:line="360" w:lineRule="auto"/>
        <w:jc w:val="center"/>
        <w:rPr>
          <w:rFonts w:ascii="Book Antiqua" w:hAnsi="Book Antiqua"/>
          <w:b/>
          <w:sz w:val="28"/>
          <w:szCs w:val="28"/>
        </w:rPr>
      </w:pPr>
      <w:r w:rsidRPr="00BD4BE2">
        <w:rPr>
          <w:rFonts w:ascii="Book Antiqua" w:hAnsi="Book Antiqua"/>
          <w:b/>
          <w:sz w:val="28"/>
          <w:szCs w:val="28"/>
        </w:rPr>
        <w:t>of 31</w:t>
      </w:r>
      <w:r w:rsidRPr="00BD4BE2">
        <w:rPr>
          <w:rFonts w:ascii="Book Antiqua" w:hAnsi="Book Antiqua"/>
          <w:b/>
          <w:sz w:val="28"/>
          <w:szCs w:val="28"/>
          <w:vertAlign w:val="superscript"/>
        </w:rPr>
        <w:t>st</w:t>
      </w:r>
      <w:r w:rsidRPr="00BD4BE2">
        <w:rPr>
          <w:rFonts w:ascii="Book Antiqua" w:hAnsi="Book Antiqua"/>
          <w:b/>
          <w:sz w:val="28"/>
          <w:szCs w:val="28"/>
        </w:rPr>
        <w:t xml:space="preserve"> July, 2018</w:t>
      </w:r>
    </w:p>
    <w:p w14:paraId="242139FB" w14:textId="436086ED" w:rsidR="005B22F3" w:rsidRDefault="005B22F3" w:rsidP="003A1B0D">
      <w:pPr>
        <w:pStyle w:val="NoSpacing"/>
        <w:spacing w:line="360" w:lineRule="auto"/>
        <w:jc w:val="center"/>
        <w:rPr>
          <w:rFonts w:ascii="Book Antiqua" w:hAnsi="Book Antiqua"/>
          <w:b/>
          <w:sz w:val="28"/>
          <w:szCs w:val="28"/>
        </w:rPr>
      </w:pPr>
    </w:p>
    <w:p w14:paraId="692506C4" w14:textId="0878594D" w:rsidR="00BD4BE2" w:rsidRDefault="00BD4BE2" w:rsidP="003A1B0D">
      <w:pPr>
        <w:pStyle w:val="NoSpacing"/>
        <w:spacing w:line="360" w:lineRule="auto"/>
        <w:jc w:val="center"/>
        <w:rPr>
          <w:rFonts w:ascii="Book Antiqua" w:hAnsi="Book Antiqua"/>
          <w:b/>
          <w:sz w:val="28"/>
          <w:szCs w:val="28"/>
        </w:rPr>
      </w:pPr>
    </w:p>
    <w:p w14:paraId="0C06912E" w14:textId="77777777" w:rsidR="00BD4BE2" w:rsidRPr="00BD4BE2" w:rsidRDefault="00BD4BE2" w:rsidP="003A1B0D">
      <w:pPr>
        <w:pStyle w:val="NoSpacing"/>
        <w:spacing w:line="360" w:lineRule="auto"/>
        <w:jc w:val="center"/>
        <w:rPr>
          <w:rFonts w:ascii="Book Antiqua" w:hAnsi="Book Antiqua"/>
          <w:b/>
          <w:sz w:val="28"/>
          <w:szCs w:val="28"/>
        </w:rPr>
      </w:pPr>
    </w:p>
    <w:p w14:paraId="31CCF21A" w14:textId="49631161" w:rsidR="003A1B0D" w:rsidRPr="00BD4BE2" w:rsidRDefault="00CE726F" w:rsidP="003A1B0D">
      <w:pPr>
        <w:pStyle w:val="NoSpacing"/>
        <w:spacing w:line="360" w:lineRule="auto"/>
        <w:jc w:val="center"/>
        <w:rPr>
          <w:rFonts w:ascii="Book Antiqua" w:hAnsi="Book Antiqua"/>
          <w:b/>
          <w:sz w:val="28"/>
          <w:szCs w:val="32"/>
        </w:rPr>
      </w:pPr>
      <w:r w:rsidRPr="00BD4BE2">
        <w:rPr>
          <w:rFonts w:ascii="Book Antiqua" w:hAnsi="Book Antiqua"/>
          <w:b/>
          <w:sz w:val="28"/>
          <w:szCs w:val="32"/>
        </w:rPr>
        <w:t xml:space="preserve">ADDRESSED </w:t>
      </w:r>
      <w:r w:rsidR="003A1B0D" w:rsidRPr="00BD4BE2">
        <w:rPr>
          <w:rFonts w:ascii="Book Antiqua" w:hAnsi="Book Antiqua"/>
          <w:b/>
          <w:sz w:val="28"/>
          <w:szCs w:val="32"/>
        </w:rPr>
        <w:t xml:space="preserve">TO THE </w:t>
      </w:r>
    </w:p>
    <w:p w14:paraId="3FE1C1CF" w14:textId="275E4672" w:rsidR="003A1B0D" w:rsidRDefault="003A1B0D" w:rsidP="003A1B0D">
      <w:pPr>
        <w:pStyle w:val="NoSpacing"/>
        <w:spacing w:line="360" w:lineRule="auto"/>
        <w:jc w:val="center"/>
        <w:rPr>
          <w:rFonts w:ascii="Book Antiqua" w:hAnsi="Book Antiqua"/>
          <w:b/>
          <w:sz w:val="28"/>
          <w:szCs w:val="32"/>
        </w:rPr>
      </w:pPr>
    </w:p>
    <w:p w14:paraId="66C14ECA" w14:textId="54D95EBC" w:rsidR="00BD4BE2" w:rsidRDefault="00BD4BE2" w:rsidP="003A1B0D">
      <w:pPr>
        <w:pStyle w:val="NoSpacing"/>
        <w:spacing w:line="360" w:lineRule="auto"/>
        <w:jc w:val="center"/>
        <w:rPr>
          <w:rFonts w:ascii="Book Antiqua" w:hAnsi="Book Antiqua"/>
          <w:b/>
          <w:sz w:val="28"/>
          <w:szCs w:val="32"/>
        </w:rPr>
      </w:pPr>
    </w:p>
    <w:p w14:paraId="321439A0" w14:textId="77777777" w:rsidR="00BD4BE2" w:rsidRPr="00BD4BE2" w:rsidRDefault="00BD4BE2" w:rsidP="003A1B0D">
      <w:pPr>
        <w:pStyle w:val="NoSpacing"/>
        <w:spacing w:line="360" w:lineRule="auto"/>
        <w:jc w:val="center"/>
        <w:rPr>
          <w:rFonts w:ascii="Book Antiqua" w:hAnsi="Book Antiqua"/>
          <w:b/>
          <w:sz w:val="28"/>
          <w:szCs w:val="32"/>
        </w:rPr>
      </w:pPr>
    </w:p>
    <w:p w14:paraId="4FE71C87" w14:textId="1955DB7C" w:rsidR="003A1B0D" w:rsidRPr="00BD4BE2" w:rsidRDefault="003A1B0D" w:rsidP="003A1B0D">
      <w:pPr>
        <w:pStyle w:val="NoSpacing"/>
        <w:spacing w:line="360" w:lineRule="auto"/>
        <w:jc w:val="center"/>
        <w:rPr>
          <w:rFonts w:ascii="Book Antiqua" w:hAnsi="Book Antiqua"/>
          <w:b/>
          <w:sz w:val="28"/>
          <w:szCs w:val="32"/>
        </w:rPr>
      </w:pPr>
      <w:r w:rsidRPr="00BD4BE2">
        <w:rPr>
          <w:rFonts w:ascii="Book Antiqua" w:hAnsi="Book Antiqua"/>
          <w:b/>
          <w:sz w:val="28"/>
          <w:szCs w:val="32"/>
        </w:rPr>
        <w:t>HONOURABLE MINISTER</w:t>
      </w:r>
    </w:p>
    <w:p w14:paraId="463B4028" w14:textId="2E9C4C65" w:rsidR="003A1B0D" w:rsidRPr="00BD4BE2" w:rsidRDefault="003A1B0D" w:rsidP="0076560D">
      <w:pPr>
        <w:pStyle w:val="NoSpacing"/>
        <w:spacing w:line="360" w:lineRule="auto"/>
        <w:jc w:val="center"/>
        <w:rPr>
          <w:rFonts w:ascii="Book Antiqua" w:hAnsi="Book Antiqua"/>
          <w:b/>
          <w:sz w:val="28"/>
          <w:szCs w:val="32"/>
        </w:rPr>
      </w:pPr>
      <w:r w:rsidRPr="00BD4BE2">
        <w:rPr>
          <w:rFonts w:ascii="Book Antiqua" w:hAnsi="Book Antiqua"/>
          <w:b/>
          <w:sz w:val="28"/>
          <w:szCs w:val="32"/>
        </w:rPr>
        <w:t>FEDERAL MINISTRY OF POWER, WORKS AND HOUSING</w:t>
      </w:r>
    </w:p>
    <w:p w14:paraId="1AF621D6" w14:textId="6F7CC4D6" w:rsidR="0076560D" w:rsidRPr="00BD4BE2" w:rsidRDefault="0076560D" w:rsidP="003A1B0D">
      <w:pPr>
        <w:pStyle w:val="NoSpacing"/>
        <w:spacing w:line="360" w:lineRule="auto"/>
        <w:jc w:val="center"/>
        <w:rPr>
          <w:rFonts w:ascii="Book Antiqua" w:hAnsi="Book Antiqua"/>
          <w:b/>
          <w:sz w:val="32"/>
          <w:szCs w:val="32"/>
        </w:rPr>
      </w:pPr>
    </w:p>
    <w:p w14:paraId="20984B7E" w14:textId="77777777" w:rsidR="0076560D" w:rsidRPr="00BD4BE2" w:rsidRDefault="0076560D" w:rsidP="003A1B0D">
      <w:pPr>
        <w:pStyle w:val="NoSpacing"/>
        <w:spacing w:line="360" w:lineRule="auto"/>
        <w:jc w:val="center"/>
        <w:rPr>
          <w:rFonts w:ascii="Book Antiqua" w:hAnsi="Book Antiqua"/>
          <w:b/>
          <w:sz w:val="32"/>
          <w:szCs w:val="32"/>
        </w:rPr>
      </w:pPr>
    </w:p>
    <w:p w14:paraId="30991BE9" w14:textId="7B097A60" w:rsidR="005267F6" w:rsidRDefault="0076560D" w:rsidP="00CE726F">
      <w:pPr>
        <w:pStyle w:val="NoSpacing"/>
        <w:spacing w:line="360" w:lineRule="auto"/>
        <w:jc w:val="right"/>
        <w:rPr>
          <w:rFonts w:ascii="Lucida Calligraphy" w:hAnsi="Lucida Calligraphy"/>
          <w:b/>
          <w:sz w:val="28"/>
          <w:szCs w:val="32"/>
        </w:rPr>
      </w:pPr>
      <w:r w:rsidRPr="00BD4BE2">
        <w:rPr>
          <w:rFonts w:ascii="Book Antiqua" w:hAnsi="Book Antiqua"/>
          <w:b/>
          <w:sz w:val="28"/>
          <w:szCs w:val="32"/>
        </w:rPr>
        <w:t>MAY 2019</w:t>
      </w:r>
    </w:p>
    <w:p w14:paraId="789E819D" w14:textId="4C39DDF8" w:rsidR="00CE726F" w:rsidRDefault="00CE726F" w:rsidP="00C834E7">
      <w:pPr>
        <w:pStyle w:val="NoSpacing"/>
        <w:spacing w:line="360" w:lineRule="auto"/>
        <w:jc w:val="center"/>
        <w:rPr>
          <w:rFonts w:ascii="Lucida Calligraphy" w:hAnsi="Lucida Calligraphy"/>
          <w:b/>
          <w:sz w:val="28"/>
          <w:szCs w:val="32"/>
        </w:rPr>
      </w:pPr>
    </w:p>
    <w:p w14:paraId="63055A6B" w14:textId="06798F91" w:rsidR="00BD4BE2" w:rsidRDefault="00BD4BE2" w:rsidP="00C834E7">
      <w:pPr>
        <w:pStyle w:val="NoSpacing"/>
        <w:spacing w:line="360" w:lineRule="auto"/>
        <w:jc w:val="center"/>
        <w:rPr>
          <w:rFonts w:ascii="Lucida Calligraphy" w:hAnsi="Lucida Calligraphy"/>
          <w:b/>
          <w:sz w:val="28"/>
          <w:szCs w:val="32"/>
        </w:rPr>
      </w:pPr>
    </w:p>
    <w:p w14:paraId="00856248" w14:textId="77777777" w:rsidR="00BD4BE2" w:rsidRPr="00CE726F" w:rsidRDefault="00BD4BE2" w:rsidP="00C834E7">
      <w:pPr>
        <w:pStyle w:val="NoSpacing"/>
        <w:spacing w:line="360" w:lineRule="auto"/>
        <w:jc w:val="center"/>
        <w:rPr>
          <w:rFonts w:ascii="Lucida Calligraphy" w:hAnsi="Lucida Calligraphy"/>
          <w:b/>
          <w:sz w:val="28"/>
          <w:szCs w:val="32"/>
        </w:rPr>
      </w:pPr>
    </w:p>
    <w:p w14:paraId="16888071" w14:textId="77777777" w:rsidR="00FD53AC" w:rsidRPr="00FD53AC" w:rsidRDefault="00FD53AC" w:rsidP="0076560D">
      <w:pPr>
        <w:pStyle w:val="NoSpacing"/>
        <w:spacing w:line="360" w:lineRule="auto"/>
        <w:jc w:val="both"/>
        <w:rPr>
          <w:rFonts w:ascii="Book Antiqua" w:hAnsi="Book Antiqua"/>
          <w:sz w:val="6"/>
          <w:szCs w:val="6"/>
        </w:rPr>
      </w:pPr>
    </w:p>
    <w:p w14:paraId="65415588" w14:textId="7ED6EE7F" w:rsidR="0081411F" w:rsidRPr="00FD53AC" w:rsidRDefault="003B0AF1" w:rsidP="0076560D">
      <w:pPr>
        <w:pStyle w:val="NoSpacing"/>
        <w:spacing w:line="360" w:lineRule="auto"/>
        <w:jc w:val="both"/>
        <w:rPr>
          <w:rFonts w:ascii="Book Antiqua" w:hAnsi="Book Antiqua"/>
          <w:sz w:val="28"/>
          <w:szCs w:val="28"/>
        </w:rPr>
      </w:pPr>
      <w:r w:rsidRPr="00FD53AC">
        <w:rPr>
          <w:rFonts w:ascii="Book Antiqua" w:hAnsi="Book Antiqua"/>
          <w:sz w:val="28"/>
          <w:szCs w:val="28"/>
        </w:rPr>
        <w:t>1.0</w:t>
      </w:r>
      <w:r w:rsidRPr="00FD53AC">
        <w:rPr>
          <w:rFonts w:ascii="Book Antiqua" w:hAnsi="Book Antiqua"/>
          <w:sz w:val="28"/>
          <w:szCs w:val="28"/>
        </w:rPr>
        <w:tab/>
      </w:r>
      <w:r w:rsidR="0081411F" w:rsidRPr="00FD53AC">
        <w:rPr>
          <w:rFonts w:ascii="Book Antiqua" w:hAnsi="Book Antiqua"/>
          <w:b/>
          <w:sz w:val="28"/>
          <w:szCs w:val="28"/>
        </w:rPr>
        <w:t>INTRODUCTION</w:t>
      </w:r>
    </w:p>
    <w:p w14:paraId="22F29DAA" w14:textId="31111F7B" w:rsidR="0076560D" w:rsidRPr="00FD53AC" w:rsidRDefault="0081411F" w:rsidP="0081411F">
      <w:pPr>
        <w:pStyle w:val="NoSpacing"/>
        <w:spacing w:line="360" w:lineRule="auto"/>
        <w:jc w:val="both"/>
        <w:rPr>
          <w:rFonts w:ascii="Book Antiqua" w:hAnsi="Book Antiqua"/>
          <w:b/>
          <w:sz w:val="28"/>
          <w:szCs w:val="28"/>
          <w:u w:val="single"/>
        </w:rPr>
      </w:pPr>
      <w:r w:rsidRPr="00FD53AC">
        <w:rPr>
          <w:rFonts w:ascii="Book Antiqua" w:hAnsi="Book Antiqua"/>
          <w:sz w:val="28"/>
          <w:szCs w:val="28"/>
        </w:rPr>
        <w:t>1.1</w:t>
      </w:r>
      <w:r w:rsidRPr="00FD53AC">
        <w:rPr>
          <w:rFonts w:ascii="Book Antiqua" w:hAnsi="Book Antiqua"/>
          <w:sz w:val="28"/>
          <w:szCs w:val="28"/>
        </w:rPr>
        <w:tab/>
      </w:r>
      <w:r w:rsidR="003B0AF1" w:rsidRPr="00FD53AC">
        <w:rPr>
          <w:rFonts w:ascii="Book Antiqua" w:hAnsi="Book Antiqua"/>
          <w:b/>
          <w:sz w:val="28"/>
          <w:szCs w:val="28"/>
          <w:u w:val="single"/>
        </w:rPr>
        <w:t>COREN M</w:t>
      </w:r>
      <w:r w:rsidRPr="00FD53AC">
        <w:rPr>
          <w:rFonts w:ascii="Book Antiqua" w:hAnsi="Book Antiqua"/>
          <w:b/>
          <w:sz w:val="28"/>
          <w:szCs w:val="28"/>
          <w:u w:val="single"/>
        </w:rPr>
        <w:t>andate</w:t>
      </w:r>
    </w:p>
    <w:p w14:paraId="546F2AC2" w14:textId="775B0124" w:rsidR="0081411F" w:rsidRPr="00FD53AC" w:rsidRDefault="0081411F" w:rsidP="0081411F">
      <w:pPr>
        <w:pStyle w:val="NoSpacing"/>
        <w:spacing w:line="360" w:lineRule="auto"/>
        <w:ind w:left="720"/>
        <w:jc w:val="both"/>
        <w:rPr>
          <w:rFonts w:ascii="Book Antiqua" w:hAnsi="Book Antiqua"/>
          <w:sz w:val="28"/>
          <w:szCs w:val="28"/>
        </w:rPr>
      </w:pPr>
      <w:r w:rsidRPr="00FD53AC">
        <w:rPr>
          <w:rFonts w:ascii="Book Antiqua" w:hAnsi="Book Antiqua"/>
          <w:sz w:val="28"/>
          <w:szCs w:val="28"/>
        </w:rPr>
        <w:t xml:space="preserve">Council for the Regulation of Engineering in Nigeria, </w:t>
      </w:r>
      <w:r w:rsidRPr="00FD53AC">
        <w:rPr>
          <w:rFonts w:ascii="Book Antiqua" w:hAnsi="Book Antiqua"/>
          <w:b/>
          <w:i/>
          <w:sz w:val="28"/>
          <w:szCs w:val="28"/>
        </w:rPr>
        <w:t>COREN,</w:t>
      </w:r>
      <w:r w:rsidRPr="00FD53AC">
        <w:rPr>
          <w:rFonts w:ascii="Book Antiqua" w:hAnsi="Book Antiqua"/>
          <w:sz w:val="28"/>
          <w:szCs w:val="28"/>
        </w:rPr>
        <w:t xml:space="preserve"> was established as a statutory organ of the Federal Government of Nigeria by Decree No. 55 of 1970 as amended by Decree No. 27 of 1992, now Engineers (Registration, etc.) Act, CAP E 11, 2004.  </w:t>
      </w:r>
      <w:r w:rsidR="00105911">
        <w:rPr>
          <w:rFonts w:ascii="Book Antiqua" w:hAnsi="Book Antiqua"/>
          <w:sz w:val="28"/>
          <w:szCs w:val="28"/>
        </w:rPr>
        <w:t xml:space="preserve"> Sec. 1 (1</w:t>
      </w:r>
      <w:proofErr w:type="gramStart"/>
      <w:r w:rsidR="00105911">
        <w:rPr>
          <w:rFonts w:ascii="Book Antiqua" w:hAnsi="Book Antiqua"/>
          <w:sz w:val="28"/>
          <w:szCs w:val="28"/>
        </w:rPr>
        <w:t>)(</w:t>
      </w:r>
      <w:proofErr w:type="gramEnd"/>
      <w:r w:rsidR="00105911">
        <w:rPr>
          <w:rFonts w:ascii="Book Antiqua" w:hAnsi="Book Antiqua"/>
          <w:sz w:val="28"/>
          <w:szCs w:val="28"/>
        </w:rPr>
        <w:t xml:space="preserve">d) of the </w:t>
      </w:r>
      <w:r w:rsidRPr="00FD53AC">
        <w:rPr>
          <w:rFonts w:ascii="Book Antiqua" w:hAnsi="Book Antiqua"/>
          <w:sz w:val="28"/>
          <w:szCs w:val="28"/>
        </w:rPr>
        <w:t>Act empowers COREN to:-</w:t>
      </w:r>
    </w:p>
    <w:p w14:paraId="4C7CBB64" w14:textId="77777777" w:rsidR="0081411F" w:rsidRPr="00FD53AC" w:rsidRDefault="0081411F" w:rsidP="0081411F">
      <w:pPr>
        <w:pStyle w:val="NoSpacing"/>
        <w:numPr>
          <w:ilvl w:val="0"/>
          <w:numId w:val="1"/>
        </w:numPr>
        <w:spacing w:line="360" w:lineRule="auto"/>
        <w:ind w:hanging="791"/>
        <w:jc w:val="both"/>
        <w:rPr>
          <w:rFonts w:ascii="Book Antiqua" w:hAnsi="Book Antiqua"/>
          <w:sz w:val="28"/>
          <w:szCs w:val="28"/>
        </w:rPr>
      </w:pPr>
      <w:r w:rsidRPr="00FD53AC">
        <w:rPr>
          <w:rFonts w:ascii="Book Antiqua" w:hAnsi="Book Antiqua"/>
          <w:sz w:val="28"/>
          <w:szCs w:val="28"/>
        </w:rPr>
        <w:t>Regulate and control engineering practice in Nigeria in all its aspects and ramifications.</w:t>
      </w:r>
    </w:p>
    <w:p w14:paraId="21429259" w14:textId="1EF1E154" w:rsidR="0081411F" w:rsidRPr="00A80CB4" w:rsidRDefault="0081411F" w:rsidP="00A80CB4">
      <w:pPr>
        <w:pStyle w:val="NoSpacing"/>
        <w:spacing w:line="360" w:lineRule="auto"/>
        <w:ind w:left="1620"/>
        <w:jc w:val="both"/>
        <w:rPr>
          <w:rFonts w:ascii="Book Antiqua" w:hAnsi="Book Antiqua"/>
          <w:strike/>
          <w:sz w:val="28"/>
          <w:szCs w:val="28"/>
        </w:rPr>
      </w:pPr>
    </w:p>
    <w:p w14:paraId="0CD53578" w14:textId="4B123346" w:rsidR="0081411F" w:rsidRPr="00FD53AC" w:rsidRDefault="00105911" w:rsidP="0081411F">
      <w:pPr>
        <w:pStyle w:val="NoSpacing"/>
        <w:numPr>
          <w:ilvl w:val="0"/>
          <w:numId w:val="1"/>
        </w:numPr>
        <w:spacing w:line="360" w:lineRule="auto"/>
        <w:ind w:hanging="791"/>
        <w:jc w:val="both"/>
        <w:rPr>
          <w:rFonts w:ascii="Book Antiqua" w:hAnsi="Book Antiqua"/>
          <w:sz w:val="28"/>
          <w:szCs w:val="28"/>
        </w:rPr>
      </w:pPr>
      <w:r>
        <w:rPr>
          <w:rFonts w:ascii="Book Antiqua" w:hAnsi="Book Antiqua"/>
          <w:sz w:val="28"/>
          <w:szCs w:val="28"/>
        </w:rPr>
        <w:t>Sec. 21 of the Act affirms “</w:t>
      </w:r>
      <w:r w:rsidR="0081411F" w:rsidRPr="00FD53AC">
        <w:rPr>
          <w:rFonts w:ascii="Book Antiqua" w:hAnsi="Book Antiqua"/>
          <w:sz w:val="28"/>
          <w:szCs w:val="28"/>
        </w:rPr>
        <w:t>Any power to make regulations, rules or orders conferred by this Act shall include power</w:t>
      </w:r>
      <w:r w:rsidR="0081411F" w:rsidRPr="00EF3529">
        <w:rPr>
          <w:rFonts w:ascii="Book Antiqua" w:hAnsi="Book Antiqua"/>
          <w:sz w:val="28"/>
          <w:szCs w:val="28"/>
        </w:rPr>
        <w:t>s</w:t>
      </w:r>
      <w:r w:rsidR="0081411F" w:rsidRPr="00FD53AC">
        <w:rPr>
          <w:rFonts w:ascii="Book Antiqua" w:hAnsi="Book Antiqua"/>
          <w:sz w:val="28"/>
          <w:szCs w:val="28"/>
        </w:rPr>
        <w:t>:</w:t>
      </w:r>
    </w:p>
    <w:p w14:paraId="59A77DC6" w14:textId="406956BF" w:rsidR="009076A3" w:rsidRDefault="009076A3" w:rsidP="00A80CB4">
      <w:pPr>
        <w:pStyle w:val="NoSpacing"/>
        <w:numPr>
          <w:ilvl w:val="0"/>
          <w:numId w:val="11"/>
        </w:numPr>
        <w:spacing w:line="360" w:lineRule="auto"/>
        <w:jc w:val="both"/>
        <w:rPr>
          <w:rFonts w:ascii="Book Antiqua" w:hAnsi="Book Antiqua"/>
          <w:sz w:val="28"/>
          <w:szCs w:val="28"/>
        </w:rPr>
      </w:pPr>
      <w:r w:rsidRPr="00FD53AC">
        <w:rPr>
          <w:rFonts w:ascii="Book Antiqua" w:hAnsi="Book Antiqua"/>
          <w:sz w:val="28"/>
          <w:szCs w:val="28"/>
        </w:rPr>
        <w:t>To make provision for such incidental and supplementary matters as the authority making the instrument considers expedient for the purpose of this instrument.</w:t>
      </w:r>
    </w:p>
    <w:p w14:paraId="57430024" w14:textId="77777777" w:rsidR="00A80CB4" w:rsidRPr="00FD53AC" w:rsidRDefault="00A80CB4" w:rsidP="00A80CB4">
      <w:pPr>
        <w:pStyle w:val="NoSpacing"/>
        <w:spacing w:line="360" w:lineRule="auto"/>
        <w:ind w:left="840"/>
        <w:jc w:val="both"/>
        <w:rPr>
          <w:rFonts w:ascii="Book Antiqua" w:hAnsi="Book Antiqua"/>
          <w:sz w:val="28"/>
          <w:szCs w:val="28"/>
        </w:rPr>
      </w:pPr>
    </w:p>
    <w:p w14:paraId="27D9DD47" w14:textId="775BF555" w:rsidR="009076A3" w:rsidRPr="00FD53AC" w:rsidRDefault="00EF3529" w:rsidP="00BD4BE2">
      <w:pPr>
        <w:pStyle w:val="NoSpacing"/>
        <w:spacing w:line="360" w:lineRule="auto"/>
        <w:ind w:left="2100" w:hanging="660"/>
        <w:jc w:val="both"/>
        <w:rPr>
          <w:rFonts w:ascii="Book Antiqua" w:hAnsi="Book Antiqua"/>
          <w:sz w:val="28"/>
          <w:szCs w:val="28"/>
        </w:rPr>
      </w:pPr>
      <w:r w:rsidRPr="00BD4BE2">
        <w:rPr>
          <w:rFonts w:ascii="Book Antiqua" w:hAnsi="Book Antiqua"/>
          <w:sz w:val="28"/>
          <w:szCs w:val="28"/>
        </w:rPr>
        <w:t>(c)</w:t>
      </w:r>
      <w:r w:rsidR="00A80CB4">
        <w:rPr>
          <w:rFonts w:ascii="Book Antiqua" w:hAnsi="Book Antiqua"/>
          <w:color w:val="FF0000"/>
          <w:sz w:val="28"/>
          <w:szCs w:val="28"/>
        </w:rPr>
        <w:tab/>
      </w:r>
      <w:r w:rsidR="009076A3" w:rsidRPr="00FD53AC">
        <w:rPr>
          <w:rFonts w:ascii="Book Antiqua" w:hAnsi="Book Antiqua"/>
          <w:sz w:val="28"/>
          <w:szCs w:val="28"/>
        </w:rPr>
        <w:t xml:space="preserve">To make provisions for the control of the practice of engineering in the construction industry, including rules as </w:t>
      </w:r>
      <w:r w:rsidR="0001758D">
        <w:rPr>
          <w:rFonts w:ascii="Book Antiqua" w:hAnsi="Book Antiqua"/>
          <w:sz w:val="28"/>
          <w:szCs w:val="28"/>
        </w:rPr>
        <w:t xml:space="preserve">to </w:t>
      </w:r>
      <w:r w:rsidR="009076A3" w:rsidRPr="00FD53AC">
        <w:rPr>
          <w:rFonts w:ascii="Book Antiqua" w:hAnsi="Book Antiqua"/>
          <w:sz w:val="28"/>
          <w:szCs w:val="28"/>
        </w:rPr>
        <w:t>the registration with Council.</w:t>
      </w:r>
    </w:p>
    <w:p w14:paraId="78F186E0" w14:textId="6907DB3F" w:rsidR="0081411F" w:rsidRPr="00FD53AC" w:rsidRDefault="0081411F" w:rsidP="009076A3">
      <w:pPr>
        <w:pStyle w:val="NoSpacing"/>
        <w:spacing w:line="360" w:lineRule="auto"/>
        <w:jc w:val="both"/>
        <w:rPr>
          <w:rFonts w:ascii="Book Antiqua" w:hAnsi="Book Antiqua"/>
          <w:sz w:val="16"/>
          <w:szCs w:val="16"/>
        </w:rPr>
      </w:pPr>
    </w:p>
    <w:p w14:paraId="79431CDB" w14:textId="28F02E17" w:rsidR="005267F6" w:rsidRDefault="009076A3" w:rsidP="005267F6">
      <w:pPr>
        <w:pStyle w:val="NoSpacing"/>
        <w:spacing w:line="360" w:lineRule="auto"/>
        <w:ind w:left="720"/>
        <w:jc w:val="both"/>
        <w:rPr>
          <w:rFonts w:ascii="Book Antiqua" w:hAnsi="Book Antiqua"/>
          <w:sz w:val="28"/>
          <w:szCs w:val="28"/>
        </w:rPr>
      </w:pPr>
      <w:r w:rsidRPr="00FD53AC">
        <w:rPr>
          <w:rFonts w:ascii="Book Antiqua" w:hAnsi="Book Antiqua"/>
          <w:sz w:val="28"/>
          <w:szCs w:val="28"/>
        </w:rPr>
        <w:t xml:space="preserve">In section 22 of the COREN Act, </w:t>
      </w:r>
      <w:r w:rsidRPr="00FD53AC">
        <w:rPr>
          <w:rFonts w:ascii="Book Antiqua" w:hAnsi="Book Antiqua"/>
          <w:b/>
          <w:i/>
          <w:sz w:val="28"/>
          <w:szCs w:val="28"/>
        </w:rPr>
        <w:t xml:space="preserve">“practice of engineering” </w:t>
      </w:r>
      <w:r w:rsidRPr="00FD53AC">
        <w:rPr>
          <w:rFonts w:ascii="Book Antiqua" w:hAnsi="Book Antiqua"/>
          <w:sz w:val="28"/>
          <w:szCs w:val="28"/>
        </w:rPr>
        <w:t xml:space="preserve">includes any professional services or creative work requiring the application of special knowledge of mathematics, physics and engineering in form of valuation </w:t>
      </w:r>
      <w:r w:rsidR="00FD53AC">
        <w:rPr>
          <w:rFonts w:ascii="Book Antiqua" w:hAnsi="Book Antiqua"/>
          <w:sz w:val="28"/>
          <w:szCs w:val="28"/>
        </w:rPr>
        <w:t>inter</w:t>
      </w:r>
      <w:r w:rsidR="00EF3529">
        <w:rPr>
          <w:rFonts w:ascii="Book Antiqua" w:hAnsi="Book Antiqua"/>
          <w:sz w:val="28"/>
          <w:szCs w:val="28"/>
        </w:rPr>
        <w:t xml:space="preserve"> </w:t>
      </w:r>
      <w:r w:rsidR="00FD53AC">
        <w:rPr>
          <w:rFonts w:ascii="Book Antiqua" w:hAnsi="Book Antiqua"/>
          <w:sz w:val="28"/>
          <w:szCs w:val="28"/>
        </w:rPr>
        <w:t>alia.</w:t>
      </w:r>
    </w:p>
    <w:p w14:paraId="6B0B2DC3" w14:textId="77777777" w:rsidR="00A80CB4" w:rsidRDefault="00A80CB4" w:rsidP="005267F6">
      <w:pPr>
        <w:pStyle w:val="NoSpacing"/>
        <w:spacing w:line="360" w:lineRule="auto"/>
        <w:ind w:left="720"/>
        <w:jc w:val="both"/>
        <w:rPr>
          <w:rFonts w:ascii="Book Antiqua" w:hAnsi="Book Antiqua"/>
          <w:sz w:val="28"/>
          <w:szCs w:val="28"/>
        </w:rPr>
      </w:pPr>
    </w:p>
    <w:p w14:paraId="26E7732C" w14:textId="77777777" w:rsidR="00A80CB4" w:rsidRPr="00FD53AC" w:rsidRDefault="00A80CB4" w:rsidP="005267F6">
      <w:pPr>
        <w:pStyle w:val="NoSpacing"/>
        <w:spacing w:line="360" w:lineRule="auto"/>
        <w:ind w:left="720"/>
        <w:jc w:val="both"/>
        <w:rPr>
          <w:rFonts w:ascii="Book Antiqua" w:hAnsi="Book Antiqua"/>
          <w:sz w:val="28"/>
          <w:szCs w:val="28"/>
        </w:rPr>
      </w:pPr>
    </w:p>
    <w:p w14:paraId="4E618441" w14:textId="77777777" w:rsidR="003F6C8A" w:rsidRPr="00AE4DDD" w:rsidRDefault="003F6C8A" w:rsidP="005267F6">
      <w:pPr>
        <w:pStyle w:val="NoSpacing"/>
        <w:spacing w:line="360" w:lineRule="auto"/>
        <w:jc w:val="both"/>
        <w:rPr>
          <w:rFonts w:ascii="Book Antiqua" w:hAnsi="Book Antiqua"/>
          <w:sz w:val="6"/>
          <w:szCs w:val="6"/>
        </w:rPr>
      </w:pPr>
    </w:p>
    <w:p w14:paraId="54D267F6" w14:textId="6B950158" w:rsidR="00721413" w:rsidRPr="00FD53AC" w:rsidRDefault="005267F6" w:rsidP="005267F6">
      <w:pPr>
        <w:pStyle w:val="NoSpacing"/>
        <w:spacing w:line="360" w:lineRule="auto"/>
        <w:jc w:val="both"/>
        <w:rPr>
          <w:rFonts w:ascii="Book Antiqua" w:hAnsi="Book Antiqua"/>
          <w:b/>
          <w:sz w:val="28"/>
          <w:szCs w:val="28"/>
        </w:rPr>
      </w:pPr>
      <w:r w:rsidRPr="00FD53AC">
        <w:rPr>
          <w:rFonts w:ascii="Book Antiqua" w:hAnsi="Book Antiqua"/>
          <w:sz w:val="28"/>
          <w:szCs w:val="28"/>
        </w:rPr>
        <w:t>2.0</w:t>
      </w:r>
      <w:r w:rsidRPr="00FD53AC">
        <w:rPr>
          <w:rFonts w:ascii="Book Antiqua" w:hAnsi="Book Antiqua"/>
          <w:sz w:val="28"/>
          <w:szCs w:val="28"/>
        </w:rPr>
        <w:tab/>
      </w:r>
      <w:r w:rsidR="00721413" w:rsidRPr="00FD53AC">
        <w:rPr>
          <w:rFonts w:ascii="Book Antiqua" w:hAnsi="Book Antiqua"/>
          <w:b/>
          <w:sz w:val="28"/>
          <w:szCs w:val="28"/>
        </w:rPr>
        <w:t>MAKING OF THE VALUER</w:t>
      </w:r>
    </w:p>
    <w:p w14:paraId="5CD7FBCF" w14:textId="77777777" w:rsidR="004D60D6" w:rsidRPr="004D60D6" w:rsidRDefault="004D60D6" w:rsidP="004D60D6">
      <w:pPr>
        <w:pStyle w:val="NoSpacing"/>
        <w:ind w:left="720"/>
        <w:jc w:val="both"/>
        <w:rPr>
          <w:rFonts w:ascii="Maiandra GD" w:hAnsi="Maiandra GD"/>
          <w:b/>
          <w:sz w:val="20"/>
          <w:szCs w:val="24"/>
        </w:rPr>
      </w:pPr>
      <w:r w:rsidRPr="004D60D6">
        <w:rPr>
          <w:rFonts w:ascii="Maiandra GD" w:hAnsi="Maiandra GD"/>
          <w:b/>
          <w:sz w:val="20"/>
          <w:szCs w:val="24"/>
        </w:rPr>
        <w:t>ESVARBON CLAIM</w:t>
      </w:r>
    </w:p>
    <w:p w14:paraId="20586A34" w14:textId="64E42A49" w:rsidR="004D60D6" w:rsidRPr="004D60D6" w:rsidRDefault="004D60D6" w:rsidP="004D60D6">
      <w:pPr>
        <w:pStyle w:val="NoSpacing"/>
        <w:ind w:left="720"/>
        <w:jc w:val="both"/>
        <w:rPr>
          <w:rFonts w:ascii="Maiandra GD" w:hAnsi="Maiandra GD"/>
          <w:sz w:val="20"/>
          <w:szCs w:val="24"/>
        </w:rPr>
      </w:pPr>
      <w:r w:rsidRPr="004D60D6">
        <w:rPr>
          <w:rFonts w:ascii="Maiandra GD" w:hAnsi="Maiandra GD"/>
          <w:sz w:val="20"/>
          <w:szCs w:val="24"/>
        </w:rPr>
        <w:t xml:space="preserve">Asset valuation has always been more of financial than brick and mortar or steel calculation. That is why in the training of the </w:t>
      </w:r>
      <w:proofErr w:type="spellStart"/>
      <w:r w:rsidRPr="004D60D6">
        <w:rPr>
          <w:rFonts w:ascii="Maiandra GD" w:hAnsi="Maiandra GD"/>
          <w:sz w:val="20"/>
          <w:szCs w:val="24"/>
        </w:rPr>
        <w:t>valuer</w:t>
      </w:r>
      <w:proofErr w:type="spellEnd"/>
      <w:r w:rsidRPr="004D60D6">
        <w:rPr>
          <w:rFonts w:ascii="Maiandra GD" w:hAnsi="Maiandra GD"/>
          <w:sz w:val="20"/>
          <w:szCs w:val="24"/>
        </w:rPr>
        <w:t xml:space="preserve"> (the Estate Surveyor and </w:t>
      </w:r>
      <w:proofErr w:type="spellStart"/>
      <w:r w:rsidRPr="004D60D6">
        <w:rPr>
          <w:rFonts w:ascii="Maiandra GD" w:hAnsi="Maiandra GD"/>
          <w:sz w:val="20"/>
          <w:szCs w:val="24"/>
        </w:rPr>
        <w:t>Valuer</w:t>
      </w:r>
      <w:proofErr w:type="spellEnd"/>
      <w:r w:rsidRPr="004D60D6">
        <w:rPr>
          <w:rFonts w:ascii="Maiandra GD" w:hAnsi="Maiandra GD"/>
          <w:sz w:val="20"/>
          <w:szCs w:val="24"/>
        </w:rPr>
        <w:t>, valuation as a course of study runs through each of the five years of study. Accounting and related subjects run for three out of the five years; while economics and variants of it run for three years out of the five also.</w:t>
      </w:r>
    </w:p>
    <w:p w14:paraId="7AEF0921" w14:textId="77777777" w:rsidR="004D60D6" w:rsidRPr="004D60D6" w:rsidRDefault="004D60D6" w:rsidP="004D60D6">
      <w:pPr>
        <w:pStyle w:val="NoSpacing"/>
        <w:ind w:left="720"/>
        <w:jc w:val="both"/>
        <w:rPr>
          <w:rFonts w:ascii="Maiandra GD" w:hAnsi="Maiandra GD"/>
          <w:sz w:val="20"/>
          <w:szCs w:val="24"/>
        </w:rPr>
      </w:pPr>
    </w:p>
    <w:p w14:paraId="3F3E38B1" w14:textId="77777777" w:rsidR="004D60D6" w:rsidRPr="004D60D6" w:rsidRDefault="004D60D6" w:rsidP="004D60D6">
      <w:pPr>
        <w:pStyle w:val="NoSpacing"/>
        <w:ind w:left="720"/>
        <w:jc w:val="both"/>
        <w:rPr>
          <w:rFonts w:ascii="Maiandra GD" w:hAnsi="Maiandra GD"/>
          <w:sz w:val="20"/>
          <w:szCs w:val="24"/>
        </w:rPr>
      </w:pPr>
      <w:r w:rsidRPr="004D60D6">
        <w:rPr>
          <w:rFonts w:ascii="Maiandra GD" w:hAnsi="Maiandra GD"/>
          <w:sz w:val="20"/>
          <w:szCs w:val="24"/>
        </w:rPr>
        <w:t>Whatever laws that are in place in relation to asset valuation only back up the courses of study.</w:t>
      </w:r>
    </w:p>
    <w:p w14:paraId="062EA89F" w14:textId="77777777" w:rsidR="004D60D6" w:rsidRDefault="004D60D6" w:rsidP="00721413">
      <w:pPr>
        <w:pStyle w:val="NoSpacing"/>
        <w:spacing w:line="360" w:lineRule="auto"/>
        <w:ind w:left="720"/>
        <w:jc w:val="both"/>
        <w:rPr>
          <w:rFonts w:ascii="Book Antiqua" w:hAnsi="Book Antiqua"/>
          <w:sz w:val="28"/>
          <w:szCs w:val="28"/>
        </w:rPr>
      </w:pPr>
    </w:p>
    <w:p w14:paraId="2037168D" w14:textId="735F3FCA" w:rsidR="004D60D6" w:rsidRPr="004D60D6" w:rsidRDefault="004D60D6" w:rsidP="00721413">
      <w:pPr>
        <w:pStyle w:val="NoSpacing"/>
        <w:spacing w:line="360" w:lineRule="auto"/>
        <w:ind w:left="720"/>
        <w:jc w:val="both"/>
        <w:rPr>
          <w:rFonts w:ascii="Book Antiqua" w:hAnsi="Book Antiqua"/>
          <w:b/>
          <w:sz w:val="28"/>
          <w:szCs w:val="28"/>
        </w:rPr>
      </w:pPr>
      <w:r w:rsidRPr="004D60D6">
        <w:rPr>
          <w:rFonts w:ascii="Book Antiqua" w:hAnsi="Book Antiqua"/>
          <w:b/>
          <w:sz w:val="28"/>
          <w:szCs w:val="28"/>
        </w:rPr>
        <w:t>COREN POSITION</w:t>
      </w:r>
    </w:p>
    <w:p w14:paraId="6DEA1A5E" w14:textId="1F14FFD9" w:rsidR="002C0ED4" w:rsidRPr="00FD53AC" w:rsidRDefault="00EF3529" w:rsidP="00721413">
      <w:pPr>
        <w:pStyle w:val="NoSpacing"/>
        <w:spacing w:line="360" w:lineRule="auto"/>
        <w:ind w:left="720"/>
        <w:jc w:val="both"/>
        <w:rPr>
          <w:rFonts w:ascii="Book Antiqua" w:hAnsi="Book Antiqua"/>
          <w:sz w:val="28"/>
          <w:szCs w:val="28"/>
        </w:rPr>
      </w:pPr>
      <w:r>
        <w:rPr>
          <w:rFonts w:ascii="Book Antiqua" w:hAnsi="Book Antiqua"/>
          <w:sz w:val="28"/>
          <w:szCs w:val="28"/>
        </w:rPr>
        <w:t>Engineering Appraisal</w:t>
      </w:r>
      <w:r w:rsidR="00721413" w:rsidRPr="00FD53AC">
        <w:rPr>
          <w:rFonts w:ascii="Book Antiqua" w:hAnsi="Book Antiqua"/>
          <w:sz w:val="28"/>
          <w:szCs w:val="28"/>
        </w:rPr>
        <w:t xml:space="preserve">/Valuation </w:t>
      </w:r>
      <w:r>
        <w:rPr>
          <w:rFonts w:ascii="Book Antiqua" w:hAnsi="Book Antiqua"/>
          <w:sz w:val="28"/>
          <w:szCs w:val="28"/>
        </w:rPr>
        <w:t>is the</w:t>
      </w:r>
      <w:r w:rsidR="00721413" w:rsidRPr="00FD53AC">
        <w:rPr>
          <w:rFonts w:ascii="Book Antiqua" w:hAnsi="Book Antiqua"/>
          <w:sz w:val="28"/>
          <w:szCs w:val="28"/>
        </w:rPr>
        <w:t xml:space="preserve"> art of estimating the value of specific</w:t>
      </w:r>
      <w:r w:rsidR="002C0ED4" w:rsidRPr="00FD53AC">
        <w:rPr>
          <w:rFonts w:ascii="Book Antiqua" w:hAnsi="Book Antiqua"/>
          <w:sz w:val="28"/>
          <w:szCs w:val="28"/>
        </w:rPr>
        <w:t xml:space="preserve"> properties where professional engineering knowledge and judgement are essential. Such properties include mines, factories, buildings, plant and machinery, industrial plants, public utilities, engineering constructions, etc.</w:t>
      </w:r>
    </w:p>
    <w:p w14:paraId="7F920952" w14:textId="77777777" w:rsidR="002C0ED4" w:rsidRPr="00AE4DDD" w:rsidRDefault="002C0ED4" w:rsidP="00721413">
      <w:pPr>
        <w:pStyle w:val="NoSpacing"/>
        <w:spacing w:line="360" w:lineRule="auto"/>
        <w:ind w:left="720"/>
        <w:jc w:val="both"/>
        <w:rPr>
          <w:rFonts w:ascii="Book Antiqua" w:hAnsi="Book Antiqua"/>
          <w:sz w:val="16"/>
          <w:szCs w:val="16"/>
        </w:rPr>
      </w:pPr>
    </w:p>
    <w:p w14:paraId="676F7634" w14:textId="380A821F" w:rsidR="007F2C96" w:rsidRDefault="002C0ED4" w:rsidP="0001758D">
      <w:pPr>
        <w:pStyle w:val="NoSpacing"/>
        <w:spacing w:line="360" w:lineRule="auto"/>
        <w:ind w:left="720"/>
        <w:jc w:val="both"/>
        <w:rPr>
          <w:rFonts w:ascii="Book Antiqua" w:hAnsi="Book Antiqua"/>
          <w:sz w:val="28"/>
          <w:szCs w:val="28"/>
        </w:rPr>
      </w:pPr>
      <w:r w:rsidRPr="00FD53AC">
        <w:rPr>
          <w:rFonts w:ascii="Book Antiqua" w:hAnsi="Book Antiqua"/>
          <w:sz w:val="28"/>
          <w:szCs w:val="28"/>
        </w:rPr>
        <w:t xml:space="preserve">Engineering students study engineering valuation, engineering economics, cost engineering courses in the engineering </w:t>
      </w:r>
      <w:proofErr w:type="spellStart"/>
      <w:r w:rsidRPr="00FD53AC">
        <w:rPr>
          <w:rFonts w:ascii="Book Antiqua" w:hAnsi="Book Antiqua"/>
          <w:sz w:val="28"/>
          <w:szCs w:val="28"/>
        </w:rPr>
        <w:t>programme</w:t>
      </w:r>
      <w:proofErr w:type="spellEnd"/>
      <w:r w:rsidRPr="00FD53AC">
        <w:rPr>
          <w:rFonts w:ascii="Book Antiqua" w:hAnsi="Book Antiqua"/>
          <w:sz w:val="28"/>
          <w:szCs w:val="28"/>
        </w:rPr>
        <w:t xml:space="preserve"> in the Nigerian Universities</w:t>
      </w:r>
      <w:r w:rsidR="00EF3529">
        <w:rPr>
          <w:rFonts w:ascii="Book Antiqua" w:hAnsi="Book Antiqua"/>
          <w:sz w:val="28"/>
          <w:szCs w:val="28"/>
        </w:rPr>
        <w:t>. This</w:t>
      </w:r>
      <w:r w:rsidRPr="00FD53AC">
        <w:rPr>
          <w:rFonts w:ascii="Book Antiqua" w:hAnsi="Book Antiqua"/>
          <w:sz w:val="28"/>
          <w:szCs w:val="28"/>
        </w:rPr>
        <w:t xml:space="preserve"> could be seen from </w:t>
      </w:r>
      <w:r w:rsidR="00D9110F">
        <w:rPr>
          <w:rFonts w:ascii="Book Antiqua" w:hAnsi="Book Antiqua"/>
          <w:sz w:val="28"/>
          <w:szCs w:val="28"/>
        </w:rPr>
        <w:t xml:space="preserve">pages 18 &amp; 19 of </w:t>
      </w:r>
      <w:r w:rsidRPr="00FD53AC">
        <w:rPr>
          <w:rFonts w:ascii="Book Antiqua" w:hAnsi="Book Antiqua"/>
          <w:sz w:val="28"/>
          <w:szCs w:val="28"/>
        </w:rPr>
        <w:t xml:space="preserve">the Bench Mark Minimum Academic Standards </w:t>
      </w:r>
      <w:r w:rsidRPr="00FD53AC">
        <w:rPr>
          <w:rFonts w:ascii="Book Antiqua" w:hAnsi="Book Antiqua"/>
          <w:b/>
          <w:i/>
          <w:sz w:val="28"/>
          <w:szCs w:val="28"/>
        </w:rPr>
        <w:t>(BMAS)</w:t>
      </w:r>
      <w:r w:rsidRPr="00FD53AC">
        <w:rPr>
          <w:rFonts w:ascii="Book Antiqua" w:hAnsi="Book Antiqua"/>
          <w:sz w:val="28"/>
          <w:szCs w:val="28"/>
        </w:rPr>
        <w:t xml:space="preserve"> and Accreditation Scoring Crit</w:t>
      </w:r>
      <w:r w:rsidR="00FF6257" w:rsidRPr="00FD53AC">
        <w:rPr>
          <w:rFonts w:ascii="Book Antiqua" w:hAnsi="Book Antiqua"/>
          <w:sz w:val="28"/>
          <w:szCs w:val="28"/>
        </w:rPr>
        <w:t>eria</w:t>
      </w:r>
      <w:r w:rsidR="00FF6257">
        <w:rPr>
          <w:rFonts w:ascii="Book Antiqua" w:hAnsi="Book Antiqua"/>
          <w:sz w:val="28"/>
          <w:szCs w:val="28"/>
        </w:rPr>
        <w:t xml:space="preserve"> for under</w:t>
      </w:r>
      <w:r w:rsidR="00AE4DDD">
        <w:rPr>
          <w:rFonts w:ascii="Book Antiqua" w:hAnsi="Book Antiqua"/>
          <w:sz w:val="28"/>
          <w:szCs w:val="28"/>
        </w:rPr>
        <w:t xml:space="preserve"> Graduate</w:t>
      </w:r>
      <w:r w:rsidR="00FF6257">
        <w:rPr>
          <w:rFonts w:ascii="Book Antiqua" w:hAnsi="Book Antiqua"/>
          <w:sz w:val="28"/>
          <w:szCs w:val="28"/>
        </w:rPr>
        <w:t xml:space="preserve"> Engineering </w:t>
      </w:r>
      <w:proofErr w:type="spellStart"/>
      <w:r w:rsidR="00FF6257">
        <w:rPr>
          <w:rFonts w:ascii="Book Antiqua" w:hAnsi="Book Antiqua"/>
          <w:sz w:val="28"/>
          <w:szCs w:val="28"/>
        </w:rPr>
        <w:t>Programmes</w:t>
      </w:r>
      <w:proofErr w:type="spellEnd"/>
      <w:r w:rsidR="00FF6257">
        <w:rPr>
          <w:rFonts w:ascii="Book Antiqua" w:hAnsi="Book Antiqua"/>
          <w:sz w:val="28"/>
          <w:szCs w:val="28"/>
        </w:rPr>
        <w:t xml:space="preserve"> in Nigerian Universities</w:t>
      </w:r>
      <w:r w:rsidR="00EF3529">
        <w:rPr>
          <w:rFonts w:ascii="Book Antiqua" w:hAnsi="Book Antiqua"/>
          <w:sz w:val="28"/>
          <w:szCs w:val="28"/>
        </w:rPr>
        <w:t xml:space="preserve">. </w:t>
      </w:r>
      <w:r w:rsidR="00D9110F">
        <w:rPr>
          <w:rFonts w:ascii="Book Antiqua" w:hAnsi="Book Antiqua"/>
          <w:sz w:val="28"/>
          <w:szCs w:val="28"/>
        </w:rPr>
        <w:t>The latter is attached as Appendix 1.</w:t>
      </w:r>
      <w:r w:rsidR="00EF3529">
        <w:rPr>
          <w:rFonts w:ascii="Book Antiqua" w:hAnsi="Book Antiqua"/>
          <w:sz w:val="28"/>
          <w:szCs w:val="28"/>
        </w:rPr>
        <w:t>These courses expose Engineering students</w:t>
      </w:r>
      <w:r w:rsidR="00FF6257">
        <w:rPr>
          <w:rFonts w:ascii="Book Antiqua" w:hAnsi="Book Antiqua"/>
          <w:sz w:val="28"/>
          <w:szCs w:val="28"/>
        </w:rPr>
        <w:t xml:space="preserve"> to </w:t>
      </w:r>
      <w:r w:rsidR="00ED19D1">
        <w:rPr>
          <w:rFonts w:ascii="Book Antiqua" w:hAnsi="Book Antiqua"/>
          <w:sz w:val="28"/>
          <w:szCs w:val="28"/>
        </w:rPr>
        <w:t>the economics sides of engineering,</w:t>
      </w:r>
      <w:r w:rsidR="004D60D6">
        <w:rPr>
          <w:rFonts w:ascii="Book Antiqua" w:hAnsi="Book Antiqua"/>
          <w:sz w:val="28"/>
          <w:szCs w:val="28"/>
        </w:rPr>
        <w:t xml:space="preserve"> </w:t>
      </w:r>
      <w:r w:rsidR="00FF6257">
        <w:rPr>
          <w:rFonts w:ascii="Book Antiqua" w:hAnsi="Book Antiqua"/>
          <w:sz w:val="28"/>
          <w:szCs w:val="28"/>
        </w:rPr>
        <w:t>and</w:t>
      </w:r>
      <w:r w:rsidR="003F6C8A">
        <w:rPr>
          <w:rFonts w:ascii="Book Antiqua" w:hAnsi="Book Antiqua"/>
          <w:sz w:val="28"/>
          <w:szCs w:val="28"/>
        </w:rPr>
        <w:t xml:space="preserve"> are therefore very compulsory for anyone passing through any engineering </w:t>
      </w:r>
      <w:proofErr w:type="spellStart"/>
      <w:r w:rsidR="003F6C8A">
        <w:rPr>
          <w:rFonts w:ascii="Book Antiqua" w:hAnsi="Book Antiqua"/>
          <w:sz w:val="28"/>
          <w:szCs w:val="28"/>
        </w:rPr>
        <w:t>programme</w:t>
      </w:r>
      <w:proofErr w:type="spellEnd"/>
      <w:r w:rsidR="003F6C8A">
        <w:rPr>
          <w:rFonts w:ascii="Book Antiqua" w:hAnsi="Book Antiqua"/>
          <w:sz w:val="28"/>
          <w:szCs w:val="28"/>
        </w:rPr>
        <w:t>.</w:t>
      </w:r>
      <w:r w:rsidR="00D9110F">
        <w:rPr>
          <w:rFonts w:ascii="Book Antiqua" w:hAnsi="Book Antiqua"/>
          <w:sz w:val="28"/>
          <w:szCs w:val="28"/>
        </w:rPr>
        <w:t xml:space="preserve"> </w:t>
      </w:r>
    </w:p>
    <w:p w14:paraId="58B934F6" w14:textId="77777777" w:rsidR="007F2C96" w:rsidRPr="00AE4DDD" w:rsidRDefault="007F2C96" w:rsidP="007F2C96">
      <w:pPr>
        <w:pStyle w:val="NoSpacing"/>
        <w:spacing w:line="360" w:lineRule="auto"/>
        <w:ind w:left="720"/>
        <w:jc w:val="both"/>
        <w:rPr>
          <w:rFonts w:ascii="Book Antiqua" w:hAnsi="Book Antiqua"/>
          <w:sz w:val="16"/>
          <w:szCs w:val="16"/>
        </w:rPr>
      </w:pPr>
    </w:p>
    <w:p w14:paraId="28658944" w14:textId="3BF6BC7D" w:rsidR="007F2C96" w:rsidRDefault="00D9110F" w:rsidP="007F2C96">
      <w:pPr>
        <w:pStyle w:val="NoSpacing"/>
        <w:spacing w:line="360" w:lineRule="auto"/>
        <w:ind w:left="720"/>
        <w:jc w:val="both"/>
        <w:rPr>
          <w:rFonts w:ascii="Book Antiqua" w:hAnsi="Book Antiqua"/>
          <w:sz w:val="28"/>
          <w:szCs w:val="28"/>
        </w:rPr>
      </w:pPr>
      <w:r>
        <w:rPr>
          <w:rFonts w:ascii="Book Antiqua" w:hAnsi="Book Antiqua"/>
          <w:sz w:val="28"/>
          <w:szCs w:val="28"/>
        </w:rPr>
        <w:t xml:space="preserve">Due to the vastness of the engineering world, </w:t>
      </w:r>
      <w:r w:rsidR="00ED19D1">
        <w:rPr>
          <w:rFonts w:ascii="Book Antiqua" w:hAnsi="Book Antiqua"/>
          <w:sz w:val="28"/>
          <w:szCs w:val="28"/>
        </w:rPr>
        <w:t>Engineers</w:t>
      </w:r>
      <w:r w:rsidR="003F6C8A">
        <w:rPr>
          <w:rFonts w:ascii="Book Antiqua" w:hAnsi="Book Antiqua"/>
          <w:sz w:val="28"/>
          <w:szCs w:val="28"/>
        </w:rPr>
        <w:t xml:space="preserve"> unlike other professionals</w:t>
      </w:r>
      <w:r w:rsidR="00ED19D1">
        <w:rPr>
          <w:rFonts w:ascii="Book Antiqua" w:hAnsi="Book Antiqua"/>
          <w:sz w:val="28"/>
          <w:szCs w:val="28"/>
        </w:rPr>
        <w:t xml:space="preserve"> study engineering science in school, and specialize in practice at the work place.</w:t>
      </w:r>
      <w:r w:rsidR="003F6C8A">
        <w:rPr>
          <w:rFonts w:ascii="Book Antiqua" w:hAnsi="Book Antiqua"/>
          <w:sz w:val="28"/>
          <w:szCs w:val="28"/>
        </w:rPr>
        <w:t xml:space="preserve"> Cost Engineering, </w:t>
      </w:r>
      <w:r>
        <w:rPr>
          <w:rFonts w:ascii="Book Antiqua" w:hAnsi="Book Antiqua"/>
          <w:sz w:val="28"/>
          <w:szCs w:val="28"/>
        </w:rPr>
        <w:t>Engineering Valuation/Appraisal</w:t>
      </w:r>
      <w:r w:rsidR="003F6C8A">
        <w:rPr>
          <w:rFonts w:ascii="Book Antiqua" w:hAnsi="Book Antiqua"/>
          <w:sz w:val="28"/>
          <w:szCs w:val="28"/>
        </w:rPr>
        <w:t xml:space="preserve"> and Engineering Economy are established fields of practice. It should also be noted that not all Engineering Practitioners </w:t>
      </w:r>
      <w:r>
        <w:rPr>
          <w:rFonts w:ascii="Book Antiqua" w:hAnsi="Book Antiqua"/>
          <w:sz w:val="28"/>
          <w:szCs w:val="28"/>
        </w:rPr>
        <w:t>engage in them. Appraisal</w:t>
      </w:r>
      <w:r w:rsidR="00ED19D1">
        <w:rPr>
          <w:rFonts w:ascii="Book Antiqua" w:hAnsi="Book Antiqua"/>
          <w:sz w:val="28"/>
          <w:szCs w:val="28"/>
        </w:rPr>
        <w:t xml:space="preserve"> and </w:t>
      </w:r>
      <w:r w:rsidR="00ED19D1">
        <w:rPr>
          <w:rFonts w:ascii="Book Antiqua" w:hAnsi="Book Antiqua"/>
          <w:sz w:val="28"/>
          <w:szCs w:val="28"/>
        </w:rPr>
        <w:lastRenderedPageBreak/>
        <w:t>C</w:t>
      </w:r>
      <w:r w:rsidR="003F6C8A">
        <w:rPr>
          <w:rFonts w:ascii="Book Antiqua" w:hAnsi="Book Antiqua"/>
          <w:sz w:val="28"/>
          <w:szCs w:val="28"/>
        </w:rPr>
        <w:t xml:space="preserve">ost Engineering Professional Institutions belong to Internationally recognized bodies like the International Cost Engineering Council </w:t>
      </w:r>
      <w:r w:rsidR="003F6C8A">
        <w:rPr>
          <w:rFonts w:ascii="Book Antiqua" w:hAnsi="Book Antiqua"/>
          <w:b/>
          <w:i/>
          <w:sz w:val="28"/>
          <w:szCs w:val="28"/>
        </w:rPr>
        <w:t>(ICEC)</w:t>
      </w:r>
      <w:r w:rsidR="003F6C8A">
        <w:rPr>
          <w:rFonts w:ascii="Book Antiqua" w:hAnsi="Book Antiqua"/>
          <w:sz w:val="28"/>
          <w:szCs w:val="28"/>
        </w:rPr>
        <w:t xml:space="preserve">. The Institute of Appraisers and Cost Engineers </w:t>
      </w:r>
      <w:r w:rsidR="003F6C8A">
        <w:rPr>
          <w:rFonts w:ascii="Book Antiqua" w:hAnsi="Book Antiqua"/>
          <w:b/>
          <w:i/>
          <w:sz w:val="28"/>
          <w:szCs w:val="28"/>
        </w:rPr>
        <w:t>(a Division of the Nigerian Society of Engineers)</w:t>
      </w:r>
      <w:r w:rsidR="003F6C8A">
        <w:rPr>
          <w:rFonts w:ascii="Book Antiqua" w:hAnsi="Book Antiqua"/>
          <w:sz w:val="28"/>
          <w:szCs w:val="28"/>
        </w:rPr>
        <w:t xml:space="preserve"> is a member</w:t>
      </w:r>
      <w:r>
        <w:rPr>
          <w:rFonts w:ascii="Book Antiqua" w:hAnsi="Book Antiqua"/>
          <w:sz w:val="28"/>
          <w:szCs w:val="28"/>
        </w:rPr>
        <w:t xml:space="preserve"> of ICEC</w:t>
      </w:r>
      <w:r w:rsidR="003F6C8A">
        <w:rPr>
          <w:rFonts w:ascii="Book Antiqua" w:hAnsi="Book Antiqua"/>
          <w:sz w:val="28"/>
          <w:szCs w:val="28"/>
        </w:rPr>
        <w:t>.</w:t>
      </w:r>
    </w:p>
    <w:p w14:paraId="3DD7D2D9" w14:textId="77777777" w:rsidR="007F2C96" w:rsidRPr="00AE4DDD" w:rsidRDefault="007F2C96" w:rsidP="007F2C96">
      <w:pPr>
        <w:pStyle w:val="NoSpacing"/>
        <w:spacing w:line="360" w:lineRule="auto"/>
        <w:ind w:left="720"/>
        <w:jc w:val="both"/>
        <w:rPr>
          <w:rFonts w:ascii="Book Antiqua" w:hAnsi="Book Antiqua"/>
          <w:sz w:val="16"/>
          <w:szCs w:val="16"/>
        </w:rPr>
      </w:pPr>
    </w:p>
    <w:p w14:paraId="37A1B742" w14:textId="7B0B6FC9" w:rsidR="007F2C96" w:rsidRDefault="003F6C8A" w:rsidP="001E3C1B">
      <w:pPr>
        <w:pStyle w:val="NoSpacing"/>
        <w:spacing w:line="360" w:lineRule="auto"/>
        <w:ind w:left="720"/>
        <w:jc w:val="both"/>
        <w:rPr>
          <w:rFonts w:ascii="Book Antiqua" w:hAnsi="Book Antiqua"/>
          <w:sz w:val="28"/>
          <w:szCs w:val="28"/>
        </w:rPr>
      </w:pPr>
      <w:r>
        <w:rPr>
          <w:rFonts w:ascii="Book Antiqua" w:hAnsi="Book Antiqua"/>
          <w:sz w:val="28"/>
          <w:szCs w:val="28"/>
        </w:rPr>
        <w:t xml:space="preserve">It is necessary to point out </w:t>
      </w:r>
      <w:r w:rsidR="00AD6B38">
        <w:rPr>
          <w:rFonts w:ascii="Book Antiqua" w:hAnsi="Book Antiqua"/>
          <w:sz w:val="28"/>
          <w:szCs w:val="28"/>
        </w:rPr>
        <w:t xml:space="preserve">those who style themselves as Estate </w:t>
      </w:r>
      <w:r w:rsidR="00ED19D1">
        <w:rPr>
          <w:rFonts w:ascii="Book Antiqua" w:hAnsi="Book Antiqua"/>
          <w:sz w:val="28"/>
          <w:szCs w:val="28"/>
        </w:rPr>
        <w:t xml:space="preserve">Surveyors and </w:t>
      </w:r>
      <w:proofErr w:type="spellStart"/>
      <w:r w:rsidR="00ED19D1">
        <w:rPr>
          <w:rFonts w:ascii="Book Antiqua" w:hAnsi="Book Antiqua"/>
          <w:sz w:val="28"/>
          <w:szCs w:val="28"/>
        </w:rPr>
        <w:t>Valuers</w:t>
      </w:r>
      <w:proofErr w:type="spellEnd"/>
      <w:r w:rsidR="00ED19D1">
        <w:rPr>
          <w:rFonts w:ascii="Book Antiqua" w:hAnsi="Book Antiqua"/>
          <w:sz w:val="28"/>
          <w:szCs w:val="28"/>
        </w:rPr>
        <w:t xml:space="preserve"> actually s</w:t>
      </w:r>
      <w:r w:rsidR="00AD6B38">
        <w:rPr>
          <w:rFonts w:ascii="Book Antiqua" w:hAnsi="Book Antiqua"/>
          <w:sz w:val="28"/>
          <w:szCs w:val="28"/>
        </w:rPr>
        <w:t>tudied Estate</w:t>
      </w:r>
      <w:r>
        <w:rPr>
          <w:rFonts w:ascii="Book Antiqua" w:hAnsi="Book Antiqua"/>
          <w:sz w:val="28"/>
          <w:szCs w:val="28"/>
        </w:rPr>
        <w:t xml:space="preserve"> </w:t>
      </w:r>
      <w:r w:rsidR="00AD6B38">
        <w:rPr>
          <w:rFonts w:ascii="Book Antiqua" w:hAnsi="Book Antiqua"/>
          <w:sz w:val="28"/>
          <w:szCs w:val="28"/>
        </w:rPr>
        <w:t xml:space="preserve">Management while in school. They had valuation as one of the courses of study in the Estate Management </w:t>
      </w:r>
      <w:proofErr w:type="spellStart"/>
      <w:r w:rsidR="00AD6B38">
        <w:rPr>
          <w:rFonts w:ascii="Book Antiqua" w:hAnsi="Book Antiqua"/>
          <w:sz w:val="28"/>
          <w:szCs w:val="28"/>
        </w:rPr>
        <w:t>Programme</w:t>
      </w:r>
      <w:proofErr w:type="spellEnd"/>
      <w:r w:rsidR="00ED19D1">
        <w:rPr>
          <w:rFonts w:ascii="Book Antiqua" w:hAnsi="Book Antiqua"/>
          <w:sz w:val="28"/>
          <w:szCs w:val="28"/>
        </w:rPr>
        <w:t>, just like engineering students do</w:t>
      </w:r>
      <w:r w:rsidR="007F2C96">
        <w:rPr>
          <w:rFonts w:ascii="Book Antiqua" w:hAnsi="Book Antiqua"/>
          <w:sz w:val="28"/>
          <w:szCs w:val="28"/>
        </w:rPr>
        <w:t>.</w:t>
      </w:r>
    </w:p>
    <w:p w14:paraId="281F2930" w14:textId="77777777" w:rsidR="004D60D6" w:rsidRPr="001E3C1B" w:rsidRDefault="004D60D6" w:rsidP="001E3C1B">
      <w:pPr>
        <w:pStyle w:val="NoSpacing"/>
        <w:spacing w:line="360" w:lineRule="auto"/>
        <w:ind w:left="720"/>
        <w:jc w:val="both"/>
        <w:rPr>
          <w:rFonts w:ascii="Book Antiqua" w:hAnsi="Book Antiqua"/>
          <w:sz w:val="28"/>
          <w:szCs w:val="28"/>
        </w:rPr>
      </w:pPr>
    </w:p>
    <w:p w14:paraId="5C5AAF6F" w14:textId="77777777" w:rsidR="007F2C96" w:rsidRDefault="00C172B7" w:rsidP="007F2C96">
      <w:pPr>
        <w:pStyle w:val="NoSpacing"/>
        <w:spacing w:line="360" w:lineRule="auto"/>
        <w:jc w:val="both"/>
        <w:rPr>
          <w:rFonts w:ascii="Book Antiqua" w:hAnsi="Book Antiqua"/>
          <w:b/>
          <w:sz w:val="28"/>
          <w:szCs w:val="28"/>
        </w:rPr>
      </w:pPr>
      <w:r>
        <w:rPr>
          <w:rFonts w:ascii="Book Antiqua" w:hAnsi="Book Antiqua"/>
          <w:sz w:val="28"/>
          <w:szCs w:val="28"/>
        </w:rPr>
        <w:t>3.0</w:t>
      </w:r>
      <w:r>
        <w:rPr>
          <w:rFonts w:ascii="Book Antiqua" w:hAnsi="Book Antiqua"/>
          <w:sz w:val="28"/>
          <w:szCs w:val="28"/>
        </w:rPr>
        <w:tab/>
      </w:r>
      <w:r>
        <w:rPr>
          <w:rFonts w:ascii="Book Antiqua" w:hAnsi="Book Antiqua"/>
          <w:b/>
          <w:sz w:val="28"/>
          <w:szCs w:val="28"/>
        </w:rPr>
        <w:t>RESPONSE ON CONTEMPORARY ENGAGEMENTS</w:t>
      </w:r>
    </w:p>
    <w:p w14:paraId="455D8F5C" w14:textId="1A00D4C5" w:rsidR="007F2C96" w:rsidRDefault="00C172B7" w:rsidP="007F2C96">
      <w:pPr>
        <w:pStyle w:val="NoSpacing"/>
        <w:spacing w:line="360" w:lineRule="auto"/>
        <w:jc w:val="both"/>
        <w:rPr>
          <w:rFonts w:ascii="Book Antiqua" w:hAnsi="Book Antiqua"/>
          <w:b/>
          <w:sz w:val="28"/>
          <w:szCs w:val="28"/>
          <w:u w:val="single"/>
        </w:rPr>
      </w:pPr>
      <w:r>
        <w:rPr>
          <w:rFonts w:ascii="Book Antiqua" w:hAnsi="Book Antiqua"/>
          <w:sz w:val="28"/>
          <w:szCs w:val="28"/>
        </w:rPr>
        <w:t>3.1</w:t>
      </w:r>
      <w:r>
        <w:rPr>
          <w:rFonts w:ascii="Book Antiqua" w:hAnsi="Book Antiqua"/>
          <w:sz w:val="28"/>
          <w:szCs w:val="28"/>
        </w:rPr>
        <w:tab/>
      </w:r>
      <w:r w:rsidR="007F2C96">
        <w:rPr>
          <w:rFonts w:ascii="Book Antiqua" w:hAnsi="Book Antiqua"/>
          <w:b/>
          <w:sz w:val="28"/>
          <w:szCs w:val="28"/>
          <w:u w:val="single"/>
        </w:rPr>
        <w:t>NEPA Asset Valuation</w:t>
      </w:r>
    </w:p>
    <w:p w14:paraId="51EBDDA3" w14:textId="7D8638F0" w:rsidR="004D60D6" w:rsidRPr="004D60D6" w:rsidRDefault="004D60D6" w:rsidP="004D60D6">
      <w:pPr>
        <w:pStyle w:val="NoSpacing"/>
        <w:ind w:left="720"/>
        <w:jc w:val="both"/>
        <w:rPr>
          <w:rFonts w:ascii="Maiandra GD" w:hAnsi="Maiandra GD"/>
          <w:b/>
          <w:sz w:val="20"/>
          <w:szCs w:val="24"/>
        </w:rPr>
      </w:pPr>
      <w:r w:rsidRPr="004D60D6">
        <w:rPr>
          <w:rFonts w:ascii="Maiandra GD" w:hAnsi="Maiandra GD"/>
          <w:b/>
          <w:sz w:val="20"/>
          <w:szCs w:val="24"/>
        </w:rPr>
        <w:t>ESVARBON CLAIM</w:t>
      </w:r>
    </w:p>
    <w:p w14:paraId="5829AD58" w14:textId="22ADE755" w:rsidR="004D60D6" w:rsidRPr="004D60D6" w:rsidRDefault="004D60D6" w:rsidP="004D60D6">
      <w:pPr>
        <w:pStyle w:val="NoSpacing"/>
        <w:ind w:left="720"/>
        <w:jc w:val="both"/>
        <w:rPr>
          <w:rFonts w:ascii="Maiandra GD" w:hAnsi="Maiandra GD"/>
          <w:sz w:val="20"/>
          <w:szCs w:val="24"/>
        </w:rPr>
      </w:pPr>
      <w:r w:rsidRPr="004D60D6">
        <w:rPr>
          <w:rFonts w:ascii="Maiandra GD" w:hAnsi="Maiandra GD"/>
          <w:sz w:val="20"/>
          <w:szCs w:val="24"/>
        </w:rPr>
        <w:t xml:space="preserve">In 1990, which was about the first time that the assets of the National Electric Power Authority (NEPA), was valued, engineers rose up in arms, claiming to be right professionals to do the valuation. A case was made for Estate Surveyors and </w:t>
      </w:r>
      <w:proofErr w:type="spellStart"/>
      <w:r w:rsidRPr="004D60D6">
        <w:rPr>
          <w:rFonts w:ascii="Maiandra GD" w:hAnsi="Maiandra GD"/>
          <w:sz w:val="20"/>
          <w:szCs w:val="24"/>
        </w:rPr>
        <w:t>Valuers</w:t>
      </w:r>
      <w:proofErr w:type="spellEnd"/>
      <w:r w:rsidRPr="004D60D6">
        <w:rPr>
          <w:rFonts w:ascii="Maiandra GD" w:hAnsi="Maiandra GD"/>
          <w:sz w:val="20"/>
          <w:szCs w:val="24"/>
        </w:rPr>
        <w:t xml:space="preserve">. The then Minister of Works and Housing, Major General </w:t>
      </w:r>
      <w:proofErr w:type="spellStart"/>
      <w:r w:rsidRPr="004D60D6">
        <w:rPr>
          <w:rFonts w:ascii="Maiandra GD" w:hAnsi="Maiandra GD"/>
          <w:sz w:val="20"/>
          <w:szCs w:val="24"/>
        </w:rPr>
        <w:t>Maman</w:t>
      </w:r>
      <w:proofErr w:type="spellEnd"/>
      <w:r w:rsidRPr="004D60D6">
        <w:rPr>
          <w:rFonts w:ascii="Maiandra GD" w:hAnsi="Maiandra GD"/>
          <w:sz w:val="20"/>
          <w:szCs w:val="24"/>
        </w:rPr>
        <w:t xml:space="preserve"> </w:t>
      </w:r>
      <w:proofErr w:type="spellStart"/>
      <w:r w:rsidRPr="004D60D6">
        <w:rPr>
          <w:rFonts w:ascii="Maiandra GD" w:hAnsi="Maiandra GD"/>
          <w:sz w:val="20"/>
          <w:szCs w:val="24"/>
        </w:rPr>
        <w:t>Kontangora</w:t>
      </w:r>
      <w:proofErr w:type="spellEnd"/>
      <w:r w:rsidRPr="004D60D6">
        <w:rPr>
          <w:rFonts w:ascii="Maiandra GD" w:hAnsi="Maiandra GD"/>
          <w:sz w:val="20"/>
          <w:szCs w:val="24"/>
        </w:rPr>
        <w:t xml:space="preserve">, himself an engineer, ruled that Estate Surveyors and </w:t>
      </w:r>
      <w:proofErr w:type="spellStart"/>
      <w:r w:rsidRPr="004D60D6">
        <w:rPr>
          <w:rFonts w:ascii="Maiandra GD" w:hAnsi="Maiandra GD"/>
          <w:sz w:val="20"/>
          <w:szCs w:val="24"/>
        </w:rPr>
        <w:t>Valuers</w:t>
      </w:r>
      <w:proofErr w:type="spellEnd"/>
      <w:r w:rsidRPr="004D60D6">
        <w:rPr>
          <w:rFonts w:ascii="Maiandra GD" w:hAnsi="Maiandra GD"/>
          <w:sz w:val="20"/>
          <w:szCs w:val="24"/>
        </w:rPr>
        <w:t xml:space="preserve"> are the </w:t>
      </w:r>
      <w:proofErr w:type="spellStart"/>
      <w:r w:rsidRPr="004D60D6">
        <w:rPr>
          <w:rFonts w:ascii="Maiandra GD" w:hAnsi="Maiandra GD"/>
          <w:b/>
          <w:sz w:val="20"/>
          <w:szCs w:val="24"/>
        </w:rPr>
        <w:t>Valuers</w:t>
      </w:r>
      <w:proofErr w:type="spellEnd"/>
      <w:r w:rsidRPr="004D60D6">
        <w:rPr>
          <w:rFonts w:ascii="Maiandra GD" w:hAnsi="Maiandra GD"/>
          <w:sz w:val="20"/>
          <w:szCs w:val="24"/>
        </w:rPr>
        <w:t xml:space="preserve">. Estate Surveyors and </w:t>
      </w:r>
      <w:proofErr w:type="spellStart"/>
      <w:r w:rsidRPr="004D60D6">
        <w:rPr>
          <w:rFonts w:ascii="Maiandra GD" w:hAnsi="Maiandra GD"/>
          <w:sz w:val="20"/>
          <w:szCs w:val="24"/>
        </w:rPr>
        <w:t>Valuers</w:t>
      </w:r>
      <w:proofErr w:type="spellEnd"/>
      <w:r w:rsidRPr="004D60D6">
        <w:rPr>
          <w:rFonts w:ascii="Maiandra GD" w:hAnsi="Maiandra GD"/>
          <w:sz w:val="20"/>
          <w:szCs w:val="24"/>
        </w:rPr>
        <w:t xml:space="preserve"> were appointed prime valuation consultants. Considering the nature of assets in question – engineering assets – and the fight that went for it, it was required that each participating firm of estate surveyors and </w:t>
      </w:r>
      <w:proofErr w:type="spellStart"/>
      <w:r w:rsidRPr="004D60D6">
        <w:rPr>
          <w:rFonts w:ascii="Maiandra GD" w:hAnsi="Maiandra GD"/>
          <w:sz w:val="20"/>
          <w:szCs w:val="24"/>
        </w:rPr>
        <w:t>valuers</w:t>
      </w:r>
      <w:proofErr w:type="spellEnd"/>
      <w:r w:rsidRPr="004D60D6">
        <w:rPr>
          <w:rFonts w:ascii="Maiandra GD" w:hAnsi="Maiandra GD"/>
          <w:sz w:val="20"/>
          <w:szCs w:val="24"/>
        </w:rPr>
        <w:t xml:space="preserve"> would nominate and work with an electrical engineer. That assig</w:t>
      </w:r>
      <w:r w:rsidR="000C0AE1">
        <w:rPr>
          <w:rFonts w:ascii="Maiandra GD" w:hAnsi="Maiandra GD"/>
          <w:sz w:val="20"/>
          <w:szCs w:val="24"/>
        </w:rPr>
        <w:t>nment was successfully carried-out.</w:t>
      </w:r>
    </w:p>
    <w:p w14:paraId="4E7BD334" w14:textId="77777777" w:rsidR="004D60D6" w:rsidRDefault="004D60D6" w:rsidP="004D60D6">
      <w:pPr>
        <w:pStyle w:val="NoSpacing"/>
        <w:spacing w:line="360" w:lineRule="auto"/>
        <w:ind w:left="720"/>
        <w:jc w:val="both"/>
        <w:rPr>
          <w:rFonts w:ascii="Book Antiqua" w:hAnsi="Book Antiqua"/>
          <w:b/>
          <w:sz w:val="28"/>
          <w:szCs w:val="28"/>
          <w:u w:val="single"/>
        </w:rPr>
      </w:pPr>
    </w:p>
    <w:p w14:paraId="21433817" w14:textId="47E0DB8A" w:rsidR="004D60D6" w:rsidRPr="004D60D6" w:rsidRDefault="004D60D6" w:rsidP="004D60D6">
      <w:pPr>
        <w:pStyle w:val="NoSpacing"/>
        <w:spacing w:line="360" w:lineRule="auto"/>
        <w:ind w:left="720"/>
        <w:jc w:val="both"/>
        <w:rPr>
          <w:rFonts w:ascii="Book Antiqua" w:hAnsi="Book Antiqua"/>
          <w:b/>
          <w:sz w:val="28"/>
          <w:szCs w:val="28"/>
        </w:rPr>
      </w:pPr>
      <w:r w:rsidRPr="004D60D6">
        <w:rPr>
          <w:rFonts w:ascii="Book Antiqua" w:hAnsi="Book Antiqua"/>
          <w:b/>
          <w:sz w:val="28"/>
          <w:szCs w:val="28"/>
        </w:rPr>
        <w:t>COREN POSITION</w:t>
      </w:r>
    </w:p>
    <w:p w14:paraId="2CEF4F07" w14:textId="3E7F5EFA" w:rsidR="00F77097" w:rsidRDefault="00F77097" w:rsidP="00F77097">
      <w:pPr>
        <w:pStyle w:val="NoSpacing"/>
        <w:spacing w:line="360" w:lineRule="auto"/>
        <w:ind w:left="720"/>
        <w:jc w:val="both"/>
        <w:rPr>
          <w:rFonts w:ascii="Book Antiqua" w:hAnsi="Book Antiqua"/>
          <w:sz w:val="28"/>
          <w:szCs w:val="28"/>
        </w:rPr>
      </w:pPr>
      <w:r>
        <w:rPr>
          <w:rFonts w:ascii="Book Antiqua" w:hAnsi="Book Antiqua"/>
          <w:sz w:val="28"/>
          <w:szCs w:val="28"/>
        </w:rPr>
        <w:t>A clear picture of the NEPA Asset Va</w:t>
      </w:r>
      <w:r w:rsidR="00D9110F">
        <w:rPr>
          <w:rFonts w:ascii="Book Antiqua" w:hAnsi="Book Antiqua"/>
          <w:sz w:val="28"/>
          <w:szCs w:val="28"/>
        </w:rPr>
        <w:t>luation exercise could be obtained</w:t>
      </w:r>
      <w:r>
        <w:rPr>
          <w:rFonts w:ascii="Book Antiqua" w:hAnsi="Book Antiqua"/>
          <w:sz w:val="28"/>
          <w:szCs w:val="28"/>
        </w:rPr>
        <w:t xml:space="preserve"> from the tribute to </w:t>
      </w:r>
      <w:r w:rsidR="009B33B8">
        <w:rPr>
          <w:rFonts w:ascii="Book Antiqua" w:hAnsi="Book Antiqua"/>
          <w:b/>
          <w:i/>
          <w:sz w:val="28"/>
          <w:szCs w:val="28"/>
        </w:rPr>
        <w:t xml:space="preserve">Engr. </w:t>
      </w:r>
      <w:proofErr w:type="spellStart"/>
      <w:r w:rsidR="009B33B8">
        <w:rPr>
          <w:rFonts w:ascii="Book Antiqua" w:hAnsi="Book Antiqua"/>
          <w:b/>
          <w:i/>
          <w:sz w:val="28"/>
          <w:szCs w:val="28"/>
        </w:rPr>
        <w:t>Ibunkunle</w:t>
      </w:r>
      <w:proofErr w:type="spellEnd"/>
      <w:r w:rsidR="009B33B8">
        <w:rPr>
          <w:rFonts w:ascii="Book Antiqua" w:hAnsi="Book Antiqua"/>
          <w:b/>
          <w:i/>
          <w:sz w:val="28"/>
          <w:szCs w:val="28"/>
        </w:rPr>
        <w:t xml:space="preserve"> A. A. </w:t>
      </w:r>
      <w:proofErr w:type="spellStart"/>
      <w:r w:rsidR="009B33B8">
        <w:rPr>
          <w:rFonts w:ascii="Book Antiqua" w:hAnsi="Book Antiqua"/>
          <w:b/>
          <w:i/>
          <w:sz w:val="28"/>
          <w:szCs w:val="28"/>
        </w:rPr>
        <w:t>Okunoren</w:t>
      </w:r>
      <w:proofErr w:type="spellEnd"/>
      <w:r w:rsidR="00AE495D">
        <w:rPr>
          <w:rFonts w:ascii="Book Antiqua" w:hAnsi="Book Antiqua"/>
          <w:b/>
          <w:i/>
          <w:sz w:val="28"/>
          <w:szCs w:val="28"/>
        </w:rPr>
        <w:t xml:space="preserve"> FNSE</w:t>
      </w:r>
      <w:r w:rsidR="009B33B8">
        <w:rPr>
          <w:rFonts w:ascii="Book Antiqua" w:hAnsi="Book Antiqua"/>
          <w:b/>
          <w:i/>
          <w:sz w:val="28"/>
          <w:szCs w:val="28"/>
        </w:rPr>
        <w:t>,</w:t>
      </w:r>
      <w:r w:rsidR="009B33B8">
        <w:rPr>
          <w:rFonts w:ascii="Book Antiqua" w:hAnsi="Book Antiqua"/>
          <w:sz w:val="28"/>
          <w:szCs w:val="28"/>
        </w:rPr>
        <w:t xml:space="preserve"> a past President of ACEN </w:t>
      </w:r>
      <w:r w:rsidR="00D9110F">
        <w:rPr>
          <w:rFonts w:ascii="Book Antiqua" w:hAnsi="Book Antiqua"/>
          <w:sz w:val="28"/>
          <w:szCs w:val="28"/>
        </w:rPr>
        <w:t>published in the Appraiser and Cost Engineer J</w:t>
      </w:r>
      <w:r w:rsidR="009B33B8">
        <w:rPr>
          <w:rFonts w:ascii="Book Antiqua" w:hAnsi="Book Antiqua"/>
          <w:sz w:val="28"/>
          <w:szCs w:val="28"/>
        </w:rPr>
        <w:t>ournal, vol. 02 2004 which debunked the allegation raised by ES</w:t>
      </w:r>
      <w:r w:rsidR="00CF0EE4">
        <w:rPr>
          <w:rFonts w:ascii="Book Antiqua" w:hAnsi="Book Antiqua"/>
          <w:sz w:val="28"/>
          <w:szCs w:val="28"/>
        </w:rPr>
        <w:t>V</w:t>
      </w:r>
      <w:r w:rsidR="000C0AE1">
        <w:rPr>
          <w:rFonts w:ascii="Book Antiqua" w:hAnsi="Book Antiqua"/>
          <w:sz w:val="28"/>
          <w:szCs w:val="28"/>
        </w:rPr>
        <w:t>A</w:t>
      </w:r>
      <w:r w:rsidR="009B33B8">
        <w:rPr>
          <w:rFonts w:ascii="Book Antiqua" w:hAnsi="Book Antiqua"/>
          <w:sz w:val="28"/>
          <w:szCs w:val="28"/>
        </w:rPr>
        <w:t>RBON.</w:t>
      </w:r>
    </w:p>
    <w:p w14:paraId="2D12A7EF" w14:textId="3FC144BB" w:rsidR="00BA2236" w:rsidRPr="00AE4DDD" w:rsidRDefault="00BA2236" w:rsidP="00F77097">
      <w:pPr>
        <w:pStyle w:val="NoSpacing"/>
        <w:spacing w:line="360" w:lineRule="auto"/>
        <w:ind w:left="720"/>
        <w:jc w:val="both"/>
        <w:rPr>
          <w:rFonts w:ascii="Book Antiqua" w:hAnsi="Book Antiqua"/>
          <w:sz w:val="14"/>
          <w:szCs w:val="14"/>
        </w:rPr>
      </w:pPr>
    </w:p>
    <w:p w14:paraId="747689A8" w14:textId="490F00F6" w:rsidR="00BA2236" w:rsidRDefault="00BA2236" w:rsidP="00F77097">
      <w:pPr>
        <w:pStyle w:val="NoSpacing"/>
        <w:spacing w:line="360" w:lineRule="auto"/>
        <w:ind w:left="720"/>
        <w:jc w:val="both"/>
        <w:rPr>
          <w:rFonts w:ascii="Book Antiqua" w:hAnsi="Book Antiqua"/>
          <w:sz w:val="28"/>
          <w:szCs w:val="28"/>
        </w:rPr>
      </w:pPr>
      <w:r>
        <w:rPr>
          <w:rFonts w:ascii="Book Antiqua" w:hAnsi="Book Antiqua"/>
          <w:sz w:val="28"/>
          <w:szCs w:val="28"/>
        </w:rPr>
        <w:t xml:space="preserve">In the narrative by </w:t>
      </w:r>
      <w:r>
        <w:rPr>
          <w:rFonts w:ascii="Book Antiqua" w:hAnsi="Book Antiqua"/>
          <w:b/>
          <w:i/>
          <w:sz w:val="28"/>
          <w:szCs w:val="28"/>
        </w:rPr>
        <w:t xml:space="preserve">Engr. Otis </w:t>
      </w:r>
      <w:proofErr w:type="spellStart"/>
      <w:r>
        <w:rPr>
          <w:rFonts w:ascii="Book Antiqua" w:hAnsi="Book Antiqua"/>
          <w:b/>
          <w:i/>
          <w:sz w:val="28"/>
          <w:szCs w:val="28"/>
        </w:rPr>
        <w:t>Anyaeji</w:t>
      </w:r>
      <w:proofErr w:type="spellEnd"/>
      <w:r>
        <w:rPr>
          <w:rFonts w:ascii="Book Antiqua" w:hAnsi="Book Antiqua"/>
          <w:b/>
          <w:i/>
          <w:sz w:val="28"/>
          <w:szCs w:val="28"/>
        </w:rPr>
        <w:t>, FNSE,</w:t>
      </w:r>
      <w:r w:rsidR="000C0AE1">
        <w:rPr>
          <w:rFonts w:ascii="Book Antiqua" w:hAnsi="Book Antiqua"/>
          <w:b/>
          <w:i/>
          <w:sz w:val="28"/>
          <w:szCs w:val="28"/>
        </w:rPr>
        <w:t xml:space="preserve"> </w:t>
      </w:r>
      <w:r w:rsidR="000C0AE1">
        <w:rPr>
          <w:rFonts w:ascii="Book Antiqua" w:hAnsi="Book Antiqua"/>
          <w:sz w:val="28"/>
          <w:szCs w:val="28"/>
        </w:rPr>
        <w:t xml:space="preserve">whose Firm valued </w:t>
      </w:r>
      <w:proofErr w:type="spellStart"/>
      <w:r w:rsidR="000C0AE1">
        <w:rPr>
          <w:rFonts w:ascii="Book Antiqua" w:hAnsi="Book Antiqua"/>
          <w:sz w:val="28"/>
          <w:szCs w:val="28"/>
        </w:rPr>
        <w:t>Egbin</w:t>
      </w:r>
      <w:proofErr w:type="spellEnd"/>
      <w:r w:rsidR="000C0AE1">
        <w:rPr>
          <w:rFonts w:ascii="Book Antiqua" w:hAnsi="Book Antiqua"/>
          <w:sz w:val="28"/>
          <w:szCs w:val="28"/>
        </w:rPr>
        <w:t xml:space="preserve"> Power Plant during the exercise in 1990, </w:t>
      </w:r>
      <w:r>
        <w:rPr>
          <w:rFonts w:ascii="Book Antiqua" w:hAnsi="Book Antiqua"/>
          <w:sz w:val="28"/>
          <w:szCs w:val="28"/>
        </w:rPr>
        <w:t>a couple of things stood out:</w:t>
      </w:r>
    </w:p>
    <w:p w14:paraId="6EEBC7DC" w14:textId="18531759" w:rsidR="00BA2236" w:rsidRDefault="00AE495D" w:rsidP="00BA2236">
      <w:pPr>
        <w:pStyle w:val="NoSpacing"/>
        <w:numPr>
          <w:ilvl w:val="0"/>
          <w:numId w:val="5"/>
        </w:numPr>
        <w:spacing w:line="360" w:lineRule="auto"/>
        <w:ind w:left="1530" w:hanging="810"/>
        <w:jc w:val="both"/>
        <w:rPr>
          <w:rFonts w:ascii="Book Antiqua" w:hAnsi="Book Antiqua"/>
          <w:sz w:val="28"/>
          <w:szCs w:val="28"/>
        </w:rPr>
      </w:pPr>
      <w:r>
        <w:rPr>
          <w:rFonts w:ascii="Book Antiqua" w:hAnsi="Book Antiqua"/>
          <w:sz w:val="28"/>
          <w:szCs w:val="28"/>
        </w:rPr>
        <w:t xml:space="preserve">NEPA initially </w:t>
      </w:r>
      <w:r w:rsidR="00BA2236">
        <w:rPr>
          <w:rFonts w:ascii="Book Antiqua" w:hAnsi="Book Antiqua"/>
          <w:sz w:val="28"/>
          <w:szCs w:val="28"/>
        </w:rPr>
        <w:t xml:space="preserve">gave the entire valuation job comprising lands and </w:t>
      </w:r>
      <w:r w:rsidR="00AE4DDD">
        <w:rPr>
          <w:rFonts w:ascii="Book Antiqua" w:hAnsi="Book Antiqua"/>
          <w:sz w:val="28"/>
          <w:szCs w:val="28"/>
        </w:rPr>
        <w:t>buildings</w:t>
      </w:r>
      <w:r>
        <w:rPr>
          <w:rFonts w:ascii="Book Antiqua" w:hAnsi="Book Antiqua"/>
          <w:sz w:val="28"/>
          <w:szCs w:val="28"/>
        </w:rPr>
        <w:t>, and machinery and equipment</w:t>
      </w:r>
      <w:r w:rsidR="00A850E9">
        <w:rPr>
          <w:rFonts w:ascii="Book Antiqua" w:hAnsi="Book Antiqua"/>
          <w:sz w:val="28"/>
          <w:szCs w:val="28"/>
        </w:rPr>
        <w:t xml:space="preserve"> to real estate surveyors.</w:t>
      </w:r>
    </w:p>
    <w:p w14:paraId="15CAD895" w14:textId="1C6CCAFF" w:rsidR="00A850E9" w:rsidRDefault="00A850E9" w:rsidP="00BA2236">
      <w:pPr>
        <w:pStyle w:val="NoSpacing"/>
        <w:numPr>
          <w:ilvl w:val="0"/>
          <w:numId w:val="5"/>
        </w:numPr>
        <w:spacing w:line="360" w:lineRule="auto"/>
        <w:ind w:left="1530" w:hanging="810"/>
        <w:jc w:val="both"/>
        <w:rPr>
          <w:rFonts w:ascii="Book Antiqua" w:hAnsi="Book Antiqua"/>
          <w:sz w:val="28"/>
          <w:szCs w:val="28"/>
        </w:rPr>
      </w:pPr>
      <w:r>
        <w:rPr>
          <w:rFonts w:ascii="Book Antiqua" w:hAnsi="Book Antiqua"/>
          <w:sz w:val="28"/>
          <w:szCs w:val="28"/>
        </w:rPr>
        <w:lastRenderedPageBreak/>
        <w:t xml:space="preserve">Engineers under the leadership of </w:t>
      </w:r>
      <w:r w:rsidR="00AE495D">
        <w:rPr>
          <w:rFonts w:ascii="Book Antiqua" w:hAnsi="Book Antiqua"/>
          <w:sz w:val="28"/>
          <w:szCs w:val="28"/>
        </w:rPr>
        <w:t xml:space="preserve">the late </w:t>
      </w:r>
      <w:r>
        <w:rPr>
          <w:rFonts w:ascii="Book Antiqua" w:hAnsi="Book Antiqua"/>
          <w:b/>
          <w:i/>
          <w:sz w:val="28"/>
          <w:szCs w:val="28"/>
        </w:rPr>
        <w:t xml:space="preserve">Engr. </w:t>
      </w:r>
      <w:proofErr w:type="spellStart"/>
      <w:r>
        <w:rPr>
          <w:rFonts w:ascii="Book Antiqua" w:hAnsi="Book Antiqua"/>
          <w:b/>
          <w:i/>
          <w:sz w:val="28"/>
          <w:szCs w:val="28"/>
        </w:rPr>
        <w:t>Okunoren</w:t>
      </w:r>
      <w:proofErr w:type="spellEnd"/>
      <w:r>
        <w:rPr>
          <w:rFonts w:ascii="Book Antiqua" w:hAnsi="Book Antiqua"/>
          <w:b/>
          <w:i/>
          <w:sz w:val="28"/>
          <w:szCs w:val="28"/>
        </w:rPr>
        <w:t xml:space="preserve">, </w:t>
      </w:r>
      <w:r>
        <w:rPr>
          <w:rFonts w:ascii="Book Antiqua" w:hAnsi="Book Antiqua"/>
          <w:sz w:val="28"/>
          <w:szCs w:val="28"/>
        </w:rPr>
        <w:t xml:space="preserve">a frontline </w:t>
      </w:r>
      <w:r w:rsidRPr="005A0B7A">
        <w:rPr>
          <w:rFonts w:ascii="Book Antiqua" w:hAnsi="Book Antiqua"/>
          <w:b/>
          <w:sz w:val="28"/>
          <w:szCs w:val="28"/>
        </w:rPr>
        <w:t>Engineer</w:t>
      </w:r>
      <w:r w:rsidR="00AE495D" w:rsidRPr="005A0B7A">
        <w:rPr>
          <w:rFonts w:ascii="Book Antiqua" w:hAnsi="Book Antiqua"/>
          <w:b/>
          <w:sz w:val="28"/>
          <w:szCs w:val="28"/>
        </w:rPr>
        <w:t>ing</w:t>
      </w:r>
      <w:r w:rsidRPr="005A0B7A">
        <w:rPr>
          <w:rFonts w:ascii="Book Antiqua" w:hAnsi="Book Antiqua"/>
          <w:b/>
          <w:sz w:val="28"/>
          <w:szCs w:val="28"/>
        </w:rPr>
        <w:t xml:space="preserve"> </w:t>
      </w:r>
      <w:proofErr w:type="spellStart"/>
      <w:r w:rsidRPr="005A0B7A">
        <w:rPr>
          <w:rFonts w:ascii="Book Antiqua" w:hAnsi="Book Antiqua"/>
          <w:b/>
          <w:sz w:val="28"/>
          <w:szCs w:val="28"/>
        </w:rPr>
        <w:t>Valuer</w:t>
      </w:r>
      <w:proofErr w:type="spellEnd"/>
      <w:r>
        <w:rPr>
          <w:rFonts w:ascii="Book Antiqua" w:hAnsi="Book Antiqua"/>
          <w:sz w:val="28"/>
          <w:szCs w:val="28"/>
        </w:rPr>
        <w:t>, protested the abnormality.</w:t>
      </w:r>
    </w:p>
    <w:p w14:paraId="0413079C" w14:textId="14B45149" w:rsidR="005B4589" w:rsidRPr="005B4589" w:rsidRDefault="00A850E9" w:rsidP="00BA2236">
      <w:pPr>
        <w:pStyle w:val="NoSpacing"/>
        <w:numPr>
          <w:ilvl w:val="0"/>
          <w:numId w:val="5"/>
        </w:numPr>
        <w:spacing w:line="360" w:lineRule="auto"/>
        <w:ind w:left="1530" w:hanging="810"/>
        <w:jc w:val="both"/>
        <w:rPr>
          <w:rFonts w:ascii="Book Antiqua" w:hAnsi="Book Antiqua"/>
          <w:sz w:val="28"/>
          <w:szCs w:val="28"/>
        </w:rPr>
      </w:pPr>
      <w:r>
        <w:rPr>
          <w:rFonts w:ascii="Book Antiqua" w:hAnsi="Book Antiqua"/>
          <w:sz w:val="28"/>
          <w:szCs w:val="28"/>
        </w:rPr>
        <w:t xml:space="preserve">NEPA in response to Engineers’ protest, decided </w:t>
      </w:r>
      <w:r w:rsidR="005B4589">
        <w:rPr>
          <w:rFonts w:ascii="Book Antiqua" w:hAnsi="Book Antiqua"/>
          <w:sz w:val="28"/>
          <w:szCs w:val="28"/>
        </w:rPr>
        <w:t xml:space="preserve">to split the job into two </w:t>
      </w:r>
      <w:r w:rsidR="005B4589">
        <w:rPr>
          <w:rFonts w:ascii="Book Antiqua" w:hAnsi="Book Antiqua"/>
          <w:b/>
          <w:i/>
          <w:sz w:val="28"/>
          <w:szCs w:val="28"/>
        </w:rPr>
        <w:t>(2)</w:t>
      </w:r>
      <w:r w:rsidR="005B4589">
        <w:rPr>
          <w:rFonts w:ascii="Book Antiqua" w:hAnsi="Book Antiqua"/>
          <w:sz w:val="28"/>
          <w:szCs w:val="28"/>
        </w:rPr>
        <w:t xml:space="preserve"> categories and </w:t>
      </w:r>
      <w:r w:rsidR="00AE495D">
        <w:rPr>
          <w:rFonts w:ascii="Book Antiqua" w:hAnsi="Book Antiqua"/>
          <w:sz w:val="28"/>
          <w:szCs w:val="28"/>
        </w:rPr>
        <w:t>re-</w:t>
      </w:r>
      <w:r w:rsidR="005B4589">
        <w:rPr>
          <w:rFonts w:ascii="Book Antiqua" w:hAnsi="Book Antiqua"/>
          <w:sz w:val="28"/>
          <w:szCs w:val="28"/>
        </w:rPr>
        <w:t>awarded the contract as follows:-</w:t>
      </w:r>
      <w:r w:rsidRPr="005B4589">
        <w:rPr>
          <w:rFonts w:ascii="Book Antiqua" w:hAnsi="Book Antiqua"/>
          <w:sz w:val="28"/>
          <w:szCs w:val="28"/>
        </w:rPr>
        <w:t xml:space="preserve"> </w:t>
      </w:r>
    </w:p>
    <w:p w14:paraId="69DB7F91" w14:textId="47334319" w:rsidR="005B4589" w:rsidRDefault="00AE495D" w:rsidP="005B4589">
      <w:pPr>
        <w:pStyle w:val="NoSpacing"/>
        <w:numPr>
          <w:ilvl w:val="0"/>
          <w:numId w:val="6"/>
        </w:numPr>
        <w:spacing w:line="360" w:lineRule="auto"/>
        <w:jc w:val="both"/>
        <w:rPr>
          <w:rFonts w:ascii="Book Antiqua" w:hAnsi="Book Antiqua"/>
          <w:sz w:val="28"/>
          <w:szCs w:val="28"/>
        </w:rPr>
      </w:pPr>
      <w:r>
        <w:rPr>
          <w:rFonts w:ascii="Book Antiqua" w:hAnsi="Book Antiqua"/>
          <w:sz w:val="28"/>
          <w:szCs w:val="28"/>
        </w:rPr>
        <w:t>LAND</w:t>
      </w:r>
      <w:r w:rsidR="005B4589" w:rsidRPr="005B4589">
        <w:rPr>
          <w:rFonts w:ascii="Book Antiqua" w:hAnsi="Book Antiqua"/>
          <w:sz w:val="28"/>
          <w:szCs w:val="28"/>
        </w:rPr>
        <w:t xml:space="preserve"> AND BUILDINGS </w:t>
      </w:r>
      <w:r w:rsidR="005B4589">
        <w:rPr>
          <w:rFonts w:ascii="Book Antiqua" w:hAnsi="Book Antiqua"/>
          <w:sz w:val="28"/>
          <w:szCs w:val="28"/>
        </w:rPr>
        <w:t>to Estate Surveying Firms.</w:t>
      </w:r>
    </w:p>
    <w:p w14:paraId="31E7ED8D" w14:textId="77777777" w:rsidR="005B4589" w:rsidRDefault="005B4589" w:rsidP="005B4589">
      <w:pPr>
        <w:pStyle w:val="NoSpacing"/>
        <w:numPr>
          <w:ilvl w:val="0"/>
          <w:numId w:val="6"/>
        </w:numPr>
        <w:spacing w:line="360" w:lineRule="auto"/>
        <w:jc w:val="both"/>
        <w:rPr>
          <w:rFonts w:ascii="Book Antiqua" w:hAnsi="Book Antiqua"/>
          <w:sz w:val="28"/>
          <w:szCs w:val="28"/>
        </w:rPr>
      </w:pPr>
      <w:r>
        <w:rPr>
          <w:rFonts w:ascii="Book Antiqua" w:hAnsi="Book Antiqua"/>
          <w:sz w:val="28"/>
          <w:szCs w:val="28"/>
        </w:rPr>
        <w:t>PLANTS, MACHINERY, EQUIPMENT AND FITTINGS to Engineering Firms.</w:t>
      </w:r>
    </w:p>
    <w:p w14:paraId="3E9BB166" w14:textId="77777777" w:rsidR="005B4589" w:rsidRPr="00AE4DDD" w:rsidRDefault="005B4589" w:rsidP="005B4589">
      <w:pPr>
        <w:pStyle w:val="NoSpacing"/>
        <w:spacing w:line="360" w:lineRule="auto"/>
        <w:jc w:val="both"/>
        <w:rPr>
          <w:rFonts w:ascii="Book Antiqua" w:hAnsi="Book Antiqua"/>
          <w:sz w:val="14"/>
          <w:szCs w:val="14"/>
        </w:rPr>
      </w:pPr>
    </w:p>
    <w:p w14:paraId="1D34977E" w14:textId="19F8CC23" w:rsidR="005B4589" w:rsidRDefault="005B4589" w:rsidP="005B4589">
      <w:pPr>
        <w:pStyle w:val="NoSpacing"/>
        <w:spacing w:line="360" w:lineRule="auto"/>
        <w:ind w:left="720"/>
        <w:jc w:val="both"/>
        <w:rPr>
          <w:rFonts w:ascii="Book Antiqua" w:hAnsi="Book Antiqua"/>
          <w:sz w:val="28"/>
          <w:szCs w:val="28"/>
        </w:rPr>
      </w:pPr>
      <w:r>
        <w:rPr>
          <w:rFonts w:ascii="Book Antiqua" w:hAnsi="Book Antiqua"/>
          <w:sz w:val="28"/>
          <w:szCs w:val="28"/>
        </w:rPr>
        <w:t xml:space="preserve">From the narrative, it is clear that the Engineering Firms were directly engaged by NEPA for valuation and not to merely provide </w:t>
      </w:r>
      <w:r w:rsidR="00D827B9">
        <w:rPr>
          <w:rFonts w:ascii="Book Antiqua" w:hAnsi="Book Antiqua"/>
          <w:sz w:val="28"/>
          <w:szCs w:val="28"/>
        </w:rPr>
        <w:t>advice</w:t>
      </w:r>
      <w:r>
        <w:rPr>
          <w:rFonts w:ascii="Book Antiqua" w:hAnsi="Book Antiqua"/>
          <w:sz w:val="28"/>
          <w:szCs w:val="28"/>
        </w:rPr>
        <w:t>.</w:t>
      </w:r>
    </w:p>
    <w:p w14:paraId="11984BBC" w14:textId="77777777" w:rsidR="005B4589" w:rsidRPr="00AE4DDD" w:rsidRDefault="005B4589" w:rsidP="005B4589">
      <w:pPr>
        <w:pStyle w:val="NoSpacing"/>
        <w:spacing w:line="360" w:lineRule="auto"/>
        <w:jc w:val="both"/>
        <w:rPr>
          <w:rFonts w:ascii="Book Antiqua" w:hAnsi="Book Antiqua"/>
          <w:sz w:val="14"/>
          <w:szCs w:val="14"/>
        </w:rPr>
      </w:pPr>
    </w:p>
    <w:p w14:paraId="00F363B6" w14:textId="24568CCC" w:rsidR="00A850E9" w:rsidRDefault="005B4589" w:rsidP="005B4589">
      <w:pPr>
        <w:pStyle w:val="NoSpacing"/>
        <w:spacing w:line="360" w:lineRule="auto"/>
        <w:jc w:val="both"/>
        <w:rPr>
          <w:rFonts w:ascii="Book Antiqua" w:hAnsi="Book Antiqua"/>
          <w:sz w:val="28"/>
          <w:szCs w:val="28"/>
        </w:rPr>
      </w:pPr>
      <w:r>
        <w:rPr>
          <w:rFonts w:ascii="Book Antiqua" w:hAnsi="Book Antiqua"/>
          <w:sz w:val="28"/>
          <w:szCs w:val="28"/>
        </w:rPr>
        <w:t>3.2</w:t>
      </w:r>
      <w:r>
        <w:rPr>
          <w:rFonts w:ascii="Book Antiqua" w:hAnsi="Book Antiqua"/>
          <w:sz w:val="28"/>
          <w:szCs w:val="28"/>
        </w:rPr>
        <w:tab/>
      </w:r>
      <w:r>
        <w:rPr>
          <w:rFonts w:ascii="Book Antiqua" w:hAnsi="Book Antiqua"/>
          <w:b/>
          <w:sz w:val="28"/>
          <w:szCs w:val="28"/>
          <w:u w:val="single"/>
        </w:rPr>
        <w:t>APBN Ruling</w:t>
      </w:r>
      <w:r>
        <w:rPr>
          <w:rFonts w:ascii="Book Antiqua" w:hAnsi="Book Antiqua"/>
          <w:sz w:val="28"/>
          <w:szCs w:val="28"/>
        </w:rPr>
        <w:t xml:space="preserve"> </w:t>
      </w:r>
      <w:r w:rsidR="00A850E9">
        <w:rPr>
          <w:rFonts w:ascii="Book Antiqua" w:hAnsi="Book Antiqua"/>
          <w:sz w:val="28"/>
          <w:szCs w:val="28"/>
        </w:rPr>
        <w:t xml:space="preserve"> </w:t>
      </w:r>
    </w:p>
    <w:p w14:paraId="2BC5AAC9" w14:textId="77777777" w:rsidR="004D60D6" w:rsidRPr="004D60D6" w:rsidRDefault="004D60D6" w:rsidP="004D60D6">
      <w:pPr>
        <w:pStyle w:val="NoSpacing"/>
        <w:ind w:left="720"/>
        <w:jc w:val="both"/>
        <w:rPr>
          <w:rFonts w:ascii="Maiandra GD" w:hAnsi="Maiandra GD"/>
          <w:b/>
          <w:sz w:val="20"/>
          <w:szCs w:val="24"/>
        </w:rPr>
      </w:pPr>
      <w:r w:rsidRPr="004D60D6">
        <w:rPr>
          <w:rFonts w:ascii="Maiandra GD" w:hAnsi="Maiandra GD"/>
          <w:b/>
          <w:sz w:val="20"/>
          <w:szCs w:val="24"/>
        </w:rPr>
        <w:t>ESVARBON CLAIM</w:t>
      </w:r>
    </w:p>
    <w:p w14:paraId="79B0A360" w14:textId="5935A3EE" w:rsidR="004D60D6" w:rsidRPr="004D60D6" w:rsidRDefault="004D60D6" w:rsidP="004D60D6">
      <w:pPr>
        <w:pStyle w:val="NoSpacing"/>
        <w:ind w:left="720"/>
        <w:jc w:val="both"/>
        <w:rPr>
          <w:rFonts w:ascii="Maiandra GD" w:hAnsi="Maiandra GD"/>
          <w:sz w:val="20"/>
          <w:szCs w:val="24"/>
        </w:rPr>
      </w:pPr>
      <w:r w:rsidRPr="004D60D6">
        <w:rPr>
          <w:rFonts w:ascii="Maiandra GD" w:hAnsi="Maiandra GD"/>
          <w:sz w:val="20"/>
          <w:szCs w:val="24"/>
        </w:rPr>
        <w:t xml:space="preserve">In 2001/2002 without any job particularly in view, the engineers re-opened the dispute about who is the </w:t>
      </w:r>
      <w:proofErr w:type="spellStart"/>
      <w:r w:rsidRPr="004D60D6">
        <w:rPr>
          <w:rFonts w:ascii="Maiandra GD" w:hAnsi="Maiandra GD"/>
          <w:sz w:val="20"/>
          <w:szCs w:val="24"/>
        </w:rPr>
        <w:t>valuer</w:t>
      </w:r>
      <w:proofErr w:type="spellEnd"/>
      <w:r w:rsidRPr="004D60D6">
        <w:rPr>
          <w:rFonts w:ascii="Maiandra GD" w:hAnsi="Maiandra GD"/>
          <w:sz w:val="20"/>
          <w:szCs w:val="24"/>
        </w:rPr>
        <w:t xml:space="preserve">, in relation to plant and machinery assets. Both groups made claims and counter claims in the print media, until the Association of Professional Bodies of Nigeria (APBN) called them to order on the issue. APBN is made up of all recognized professional bodies, including the Nigerian Society of Engineers (NSE), the Nigerian Institution of Estate Surveyors and </w:t>
      </w:r>
      <w:proofErr w:type="spellStart"/>
      <w:r w:rsidRPr="004D60D6">
        <w:rPr>
          <w:rFonts w:ascii="Maiandra GD" w:hAnsi="Maiandra GD"/>
          <w:sz w:val="20"/>
          <w:szCs w:val="24"/>
        </w:rPr>
        <w:t>Valuers</w:t>
      </w:r>
      <w:proofErr w:type="spellEnd"/>
      <w:r w:rsidRPr="004D60D6">
        <w:rPr>
          <w:rFonts w:ascii="Maiandra GD" w:hAnsi="Maiandra GD"/>
          <w:sz w:val="20"/>
          <w:szCs w:val="24"/>
        </w:rPr>
        <w:t xml:space="preserve"> (NIESV), Institute of Chartered Accountants of Nigeria (ICAN), Nigerian Bar Association (NBA), and a host of others. </w:t>
      </w:r>
      <w:r w:rsidRPr="004D60D6">
        <w:rPr>
          <w:rFonts w:ascii="Maiandra GD" w:hAnsi="Maiandra GD"/>
          <w:b/>
          <w:sz w:val="20"/>
          <w:szCs w:val="24"/>
        </w:rPr>
        <w:t xml:space="preserve">The APBN ruled that Estate Surveyors and </w:t>
      </w:r>
      <w:proofErr w:type="spellStart"/>
      <w:r w:rsidRPr="004D60D6">
        <w:rPr>
          <w:rFonts w:ascii="Maiandra GD" w:hAnsi="Maiandra GD"/>
          <w:b/>
          <w:sz w:val="20"/>
          <w:szCs w:val="24"/>
        </w:rPr>
        <w:t>Valuers</w:t>
      </w:r>
      <w:proofErr w:type="spellEnd"/>
      <w:r w:rsidRPr="004D60D6">
        <w:rPr>
          <w:rFonts w:ascii="Maiandra GD" w:hAnsi="Maiandra GD"/>
          <w:b/>
          <w:sz w:val="20"/>
          <w:szCs w:val="24"/>
        </w:rPr>
        <w:t xml:space="preserve"> are the </w:t>
      </w:r>
      <w:proofErr w:type="spellStart"/>
      <w:r w:rsidRPr="004D60D6">
        <w:rPr>
          <w:rFonts w:ascii="Maiandra GD" w:hAnsi="Maiandra GD"/>
          <w:b/>
          <w:sz w:val="20"/>
          <w:szCs w:val="24"/>
        </w:rPr>
        <w:t>Valuers</w:t>
      </w:r>
      <w:proofErr w:type="spellEnd"/>
      <w:r w:rsidRPr="004D60D6">
        <w:rPr>
          <w:rFonts w:ascii="Maiandra GD" w:hAnsi="Maiandra GD"/>
          <w:sz w:val="20"/>
          <w:szCs w:val="24"/>
        </w:rPr>
        <w:t xml:space="preserve">, but added that in complex engineering assets, Estate Surveyors and </w:t>
      </w:r>
      <w:proofErr w:type="spellStart"/>
      <w:r w:rsidRPr="004D60D6">
        <w:rPr>
          <w:rFonts w:ascii="Maiandra GD" w:hAnsi="Maiandra GD"/>
          <w:sz w:val="20"/>
          <w:szCs w:val="24"/>
        </w:rPr>
        <w:t>Valuers</w:t>
      </w:r>
      <w:proofErr w:type="spellEnd"/>
      <w:r w:rsidRPr="004D60D6">
        <w:rPr>
          <w:rFonts w:ascii="Maiandra GD" w:hAnsi="Maiandra GD"/>
          <w:sz w:val="20"/>
          <w:szCs w:val="24"/>
        </w:rPr>
        <w:t xml:space="preserve"> may wish to work with engineers. (Copy of the APBN ruling attached).</w:t>
      </w:r>
    </w:p>
    <w:p w14:paraId="46B37F7B" w14:textId="77777777" w:rsidR="004D60D6" w:rsidRDefault="004D60D6" w:rsidP="00A06429">
      <w:pPr>
        <w:pStyle w:val="NoSpacing"/>
        <w:spacing w:line="360" w:lineRule="auto"/>
        <w:ind w:left="720"/>
        <w:jc w:val="both"/>
        <w:rPr>
          <w:rFonts w:ascii="Book Antiqua" w:hAnsi="Book Antiqua"/>
          <w:sz w:val="28"/>
          <w:szCs w:val="28"/>
        </w:rPr>
      </w:pPr>
    </w:p>
    <w:p w14:paraId="6F2E7CD4" w14:textId="14DE8D75" w:rsidR="004D60D6" w:rsidRPr="004D60D6" w:rsidRDefault="004D60D6" w:rsidP="00A06429">
      <w:pPr>
        <w:pStyle w:val="NoSpacing"/>
        <w:spacing w:line="360" w:lineRule="auto"/>
        <w:ind w:left="720"/>
        <w:jc w:val="both"/>
        <w:rPr>
          <w:rFonts w:ascii="Book Antiqua" w:hAnsi="Book Antiqua"/>
          <w:b/>
          <w:sz w:val="28"/>
          <w:szCs w:val="28"/>
        </w:rPr>
      </w:pPr>
      <w:r w:rsidRPr="004D60D6">
        <w:rPr>
          <w:rFonts w:ascii="Book Antiqua" w:hAnsi="Book Antiqua"/>
          <w:b/>
          <w:sz w:val="28"/>
          <w:szCs w:val="28"/>
        </w:rPr>
        <w:t>COREN POSITION</w:t>
      </w:r>
    </w:p>
    <w:p w14:paraId="6984DE03" w14:textId="0F9026E5" w:rsidR="00503C27" w:rsidRDefault="00A06429" w:rsidP="00A06429">
      <w:pPr>
        <w:pStyle w:val="NoSpacing"/>
        <w:spacing w:line="360" w:lineRule="auto"/>
        <w:ind w:left="720"/>
        <w:jc w:val="both"/>
        <w:rPr>
          <w:rFonts w:ascii="Book Antiqua" w:hAnsi="Book Antiqua"/>
          <w:sz w:val="28"/>
          <w:szCs w:val="28"/>
        </w:rPr>
      </w:pPr>
      <w:r>
        <w:rPr>
          <w:rFonts w:ascii="Book Antiqua" w:hAnsi="Book Antiqua"/>
          <w:sz w:val="28"/>
          <w:szCs w:val="28"/>
        </w:rPr>
        <w:t>ESV</w:t>
      </w:r>
      <w:r w:rsidR="00AE495D">
        <w:rPr>
          <w:rFonts w:ascii="Book Antiqua" w:hAnsi="Book Antiqua"/>
          <w:sz w:val="28"/>
          <w:szCs w:val="28"/>
        </w:rPr>
        <w:t>A</w:t>
      </w:r>
      <w:r>
        <w:rPr>
          <w:rFonts w:ascii="Book Antiqua" w:hAnsi="Book Antiqua"/>
          <w:sz w:val="28"/>
          <w:szCs w:val="28"/>
        </w:rPr>
        <w:t xml:space="preserve">RBON is being economical with the truth on the Association of Professional Bodies of Nigeria </w:t>
      </w:r>
      <w:r>
        <w:rPr>
          <w:rFonts w:ascii="Book Antiqua" w:hAnsi="Book Antiqua"/>
          <w:b/>
          <w:i/>
          <w:sz w:val="28"/>
          <w:szCs w:val="28"/>
        </w:rPr>
        <w:t xml:space="preserve">(APBN) </w:t>
      </w:r>
      <w:r w:rsidR="00D6292D">
        <w:rPr>
          <w:rFonts w:ascii="Book Antiqua" w:hAnsi="Book Antiqua"/>
          <w:sz w:val="28"/>
          <w:szCs w:val="28"/>
        </w:rPr>
        <w:t>ruling. Sequen</w:t>
      </w:r>
      <w:r w:rsidR="00E44985">
        <w:rPr>
          <w:rFonts w:ascii="Book Antiqua" w:hAnsi="Book Antiqua"/>
          <w:sz w:val="28"/>
          <w:szCs w:val="28"/>
        </w:rPr>
        <w:t>tial</w:t>
      </w:r>
      <w:r w:rsidR="00D6292D">
        <w:rPr>
          <w:rFonts w:ascii="Book Antiqua" w:hAnsi="Book Antiqua"/>
          <w:sz w:val="28"/>
          <w:szCs w:val="28"/>
        </w:rPr>
        <w:t xml:space="preserve"> to events that played out in 2001 – 2002, Engineer</w:t>
      </w:r>
      <w:r w:rsidR="001D0587">
        <w:rPr>
          <w:rFonts w:ascii="Book Antiqua" w:hAnsi="Book Antiqua"/>
          <w:sz w:val="28"/>
          <w:szCs w:val="28"/>
        </w:rPr>
        <w:t>s protested the state</w:t>
      </w:r>
      <w:r w:rsidR="00AE495D">
        <w:rPr>
          <w:rFonts w:ascii="Book Antiqua" w:hAnsi="Book Antiqua"/>
          <w:sz w:val="28"/>
          <w:szCs w:val="28"/>
        </w:rPr>
        <w:t xml:space="preserve">ment that Estate Surveyors and </w:t>
      </w:r>
      <w:proofErr w:type="spellStart"/>
      <w:r w:rsidR="00AE495D">
        <w:rPr>
          <w:rFonts w:ascii="Book Antiqua" w:hAnsi="Book Antiqua"/>
          <w:sz w:val="28"/>
          <w:szCs w:val="28"/>
        </w:rPr>
        <w:t>V</w:t>
      </w:r>
      <w:r w:rsidR="001D0587">
        <w:rPr>
          <w:rFonts w:ascii="Book Antiqua" w:hAnsi="Book Antiqua"/>
          <w:sz w:val="28"/>
          <w:szCs w:val="28"/>
        </w:rPr>
        <w:t>aluers</w:t>
      </w:r>
      <w:proofErr w:type="spellEnd"/>
      <w:r w:rsidR="001D0587">
        <w:rPr>
          <w:rFonts w:ascii="Book Antiqua" w:hAnsi="Book Antiqua"/>
          <w:sz w:val="28"/>
          <w:szCs w:val="28"/>
        </w:rPr>
        <w:t xml:space="preserve"> are the only </w:t>
      </w:r>
      <w:proofErr w:type="spellStart"/>
      <w:r w:rsidR="001D0587">
        <w:rPr>
          <w:rFonts w:ascii="Book Antiqua" w:hAnsi="Book Antiqua"/>
          <w:sz w:val="28"/>
          <w:szCs w:val="28"/>
        </w:rPr>
        <w:t>valuers</w:t>
      </w:r>
      <w:proofErr w:type="spellEnd"/>
      <w:r w:rsidR="001D0587">
        <w:rPr>
          <w:rFonts w:ascii="Book Antiqua" w:hAnsi="Book Antiqua"/>
          <w:sz w:val="28"/>
          <w:szCs w:val="28"/>
        </w:rPr>
        <w:t xml:space="preserve">. This led to another mediation meeting by APBN with the Nigerian Society of Engineers, </w:t>
      </w:r>
      <w:r w:rsidR="001D0587">
        <w:rPr>
          <w:rFonts w:ascii="Book Antiqua" w:hAnsi="Book Antiqua"/>
          <w:b/>
          <w:i/>
          <w:sz w:val="28"/>
          <w:szCs w:val="28"/>
        </w:rPr>
        <w:t>NSE</w:t>
      </w:r>
      <w:r w:rsidR="001D0587">
        <w:rPr>
          <w:rFonts w:ascii="Book Antiqua" w:hAnsi="Book Antiqua"/>
          <w:sz w:val="28"/>
          <w:szCs w:val="28"/>
        </w:rPr>
        <w:t xml:space="preserve"> and Nigerian Institution </w:t>
      </w:r>
      <w:r w:rsidR="00E44985">
        <w:rPr>
          <w:rFonts w:ascii="Book Antiqua" w:hAnsi="Book Antiqua"/>
          <w:sz w:val="28"/>
          <w:szCs w:val="28"/>
        </w:rPr>
        <w:t xml:space="preserve">of </w:t>
      </w:r>
      <w:r w:rsidR="001D0587">
        <w:rPr>
          <w:rFonts w:ascii="Book Antiqua" w:hAnsi="Book Antiqua"/>
          <w:sz w:val="28"/>
          <w:szCs w:val="28"/>
        </w:rPr>
        <w:t xml:space="preserve">Estate Surveyors and </w:t>
      </w:r>
      <w:proofErr w:type="spellStart"/>
      <w:r w:rsidR="001D0587">
        <w:rPr>
          <w:rFonts w:ascii="Book Antiqua" w:hAnsi="Book Antiqua"/>
          <w:sz w:val="28"/>
          <w:szCs w:val="28"/>
        </w:rPr>
        <w:t>Valuers</w:t>
      </w:r>
      <w:proofErr w:type="spellEnd"/>
      <w:r w:rsidR="001D0587">
        <w:rPr>
          <w:rFonts w:ascii="Book Antiqua" w:hAnsi="Book Antiqua"/>
          <w:sz w:val="28"/>
          <w:szCs w:val="28"/>
        </w:rPr>
        <w:t xml:space="preserve">, </w:t>
      </w:r>
      <w:r w:rsidR="001D0587" w:rsidRPr="001D0587">
        <w:rPr>
          <w:rFonts w:ascii="Book Antiqua" w:hAnsi="Book Antiqua"/>
          <w:b/>
          <w:i/>
          <w:sz w:val="28"/>
          <w:szCs w:val="28"/>
        </w:rPr>
        <w:t>NIES</w:t>
      </w:r>
      <w:r w:rsidR="00CF0EE4">
        <w:rPr>
          <w:rFonts w:ascii="Book Antiqua" w:hAnsi="Book Antiqua"/>
          <w:b/>
          <w:i/>
          <w:sz w:val="28"/>
          <w:szCs w:val="28"/>
        </w:rPr>
        <w:t>V</w:t>
      </w:r>
      <w:r w:rsidR="001D0587">
        <w:rPr>
          <w:rFonts w:ascii="Book Antiqua" w:hAnsi="Book Antiqua"/>
          <w:sz w:val="28"/>
          <w:szCs w:val="28"/>
        </w:rPr>
        <w:t>,</w:t>
      </w:r>
      <w:r w:rsidR="00503C27">
        <w:rPr>
          <w:rFonts w:ascii="Book Antiqua" w:hAnsi="Book Antiqua"/>
          <w:sz w:val="28"/>
          <w:szCs w:val="28"/>
        </w:rPr>
        <w:t xml:space="preserve"> on </w:t>
      </w:r>
      <w:r w:rsidR="00503C27">
        <w:rPr>
          <w:rFonts w:ascii="Book Antiqua" w:hAnsi="Book Antiqua"/>
          <w:b/>
          <w:i/>
          <w:sz w:val="28"/>
          <w:szCs w:val="28"/>
        </w:rPr>
        <w:t>20</w:t>
      </w:r>
      <w:r w:rsidR="00503C27" w:rsidRPr="00503C27">
        <w:rPr>
          <w:rFonts w:ascii="Book Antiqua" w:hAnsi="Book Antiqua"/>
          <w:b/>
          <w:i/>
          <w:sz w:val="28"/>
          <w:szCs w:val="28"/>
          <w:vertAlign w:val="superscript"/>
        </w:rPr>
        <w:t>th</w:t>
      </w:r>
      <w:r w:rsidR="00503C27">
        <w:rPr>
          <w:rFonts w:ascii="Book Antiqua" w:hAnsi="Book Antiqua"/>
          <w:b/>
          <w:i/>
          <w:sz w:val="28"/>
          <w:szCs w:val="28"/>
        </w:rPr>
        <w:t xml:space="preserve"> October, 2003</w:t>
      </w:r>
      <w:r w:rsidR="00503C27">
        <w:rPr>
          <w:rFonts w:ascii="Book Antiqua" w:hAnsi="Book Antiqua"/>
          <w:sz w:val="28"/>
          <w:szCs w:val="28"/>
        </w:rPr>
        <w:t xml:space="preserve"> at ICAN Building, 16 </w:t>
      </w:r>
      <w:proofErr w:type="spellStart"/>
      <w:r w:rsidR="00503C27">
        <w:rPr>
          <w:rFonts w:ascii="Book Antiqua" w:hAnsi="Book Antiqua"/>
          <w:sz w:val="28"/>
          <w:szCs w:val="28"/>
        </w:rPr>
        <w:t>Idowu</w:t>
      </w:r>
      <w:proofErr w:type="spellEnd"/>
      <w:r w:rsidR="00503C27">
        <w:rPr>
          <w:rFonts w:ascii="Book Antiqua" w:hAnsi="Book Antiqua"/>
          <w:sz w:val="28"/>
          <w:szCs w:val="28"/>
        </w:rPr>
        <w:t xml:space="preserve"> Taylor Street, Victoria Island, Lagos. Another </w:t>
      </w:r>
      <w:r w:rsidR="00503C27">
        <w:rPr>
          <w:rFonts w:ascii="Book Antiqua" w:hAnsi="Book Antiqua"/>
          <w:sz w:val="28"/>
          <w:szCs w:val="28"/>
        </w:rPr>
        <w:lastRenderedPageBreak/>
        <w:t xml:space="preserve">meeting was held at the same venue on the </w:t>
      </w:r>
      <w:r w:rsidR="00503C27">
        <w:rPr>
          <w:rFonts w:ascii="Book Antiqua" w:hAnsi="Book Antiqua"/>
          <w:b/>
          <w:i/>
          <w:sz w:val="28"/>
          <w:szCs w:val="28"/>
        </w:rPr>
        <w:t>13</w:t>
      </w:r>
      <w:r w:rsidR="00503C27" w:rsidRPr="00503C27">
        <w:rPr>
          <w:rFonts w:ascii="Book Antiqua" w:hAnsi="Book Antiqua"/>
          <w:b/>
          <w:i/>
          <w:sz w:val="28"/>
          <w:szCs w:val="28"/>
          <w:vertAlign w:val="superscript"/>
        </w:rPr>
        <w:t>th</w:t>
      </w:r>
      <w:r w:rsidR="00503C27">
        <w:rPr>
          <w:rFonts w:ascii="Book Antiqua" w:hAnsi="Book Antiqua"/>
          <w:b/>
          <w:i/>
          <w:sz w:val="28"/>
          <w:szCs w:val="28"/>
        </w:rPr>
        <w:t xml:space="preserve"> February, 2004,</w:t>
      </w:r>
      <w:r w:rsidR="00503C27">
        <w:rPr>
          <w:rFonts w:ascii="Book Antiqua" w:hAnsi="Book Antiqua"/>
          <w:sz w:val="28"/>
          <w:szCs w:val="28"/>
        </w:rPr>
        <w:t xml:space="preserve"> Highlights of the </w:t>
      </w:r>
      <w:r w:rsidR="00E44985">
        <w:rPr>
          <w:rFonts w:ascii="Book Antiqua" w:hAnsi="Book Antiqua"/>
          <w:sz w:val="28"/>
          <w:szCs w:val="28"/>
        </w:rPr>
        <w:t>meeting</w:t>
      </w:r>
      <w:r w:rsidR="00AE495D">
        <w:rPr>
          <w:rFonts w:ascii="Book Antiqua" w:hAnsi="Book Antiqua"/>
          <w:sz w:val="28"/>
          <w:szCs w:val="28"/>
        </w:rPr>
        <w:t>s</w:t>
      </w:r>
      <w:r w:rsidR="00E44985">
        <w:rPr>
          <w:rFonts w:ascii="Book Antiqua" w:hAnsi="Book Antiqua"/>
          <w:sz w:val="28"/>
          <w:szCs w:val="28"/>
        </w:rPr>
        <w:t xml:space="preserve"> </w:t>
      </w:r>
      <w:r w:rsidR="00503C27">
        <w:rPr>
          <w:rFonts w:ascii="Book Antiqua" w:hAnsi="Book Antiqua"/>
          <w:sz w:val="28"/>
          <w:szCs w:val="28"/>
        </w:rPr>
        <w:t>were as follows:-</w:t>
      </w:r>
    </w:p>
    <w:p w14:paraId="2BD33B71" w14:textId="796387C5" w:rsidR="00D827B9" w:rsidRDefault="00503C27" w:rsidP="00503C27">
      <w:pPr>
        <w:pStyle w:val="NoSpacing"/>
        <w:numPr>
          <w:ilvl w:val="0"/>
          <w:numId w:val="7"/>
        </w:numPr>
        <w:spacing w:line="360" w:lineRule="auto"/>
        <w:jc w:val="both"/>
        <w:rPr>
          <w:rFonts w:ascii="Book Antiqua" w:hAnsi="Book Antiqua"/>
          <w:sz w:val="28"/>
          <w:szCs w:val="28"/>
        </w:rPr>
      </w:pPr>
      <w:r>
        <w:rPr>
          <w:rFonts w:ascii="Book Antiqua" w:hAnsi="Book Antiqua"/>
          <w:sz w:val="28"/>
          <w:szCs w:val="28"/>
        </w:rPr>
        <w:t xml:space="preserve">To ascertain the position of the law with respect to the practice of valuation, the following documents were circulated and discussed. </w:t>
      </w:r>
      <w:r w:rsidR="00D6292D">
        <w:rPr>
          <w:rFonts w:ascii="Book Antiqua" w:hAnsi="Book Antiqua"/>
          <w:sz w:val="28"/>
          <w:szCs w:val="28"/>
        </w:rPr>
        <w:t xml:space="preserve"> </w:t>
      </w:r>
    </w:p>
    <w:p w14:paraId="7A5C786A" w14:textId="5AC151DE" w:rsidR="00503C27" w:rsidRDefault="00503C27" w:rsidP="00503C27">
      <w:pPr>
        <w:pStyle w:val="NoSpacing"/>
        <w:numPr>
          <w:ilvl w:val="0"/>
          <w:numId w:val="8"/>
        </w:numPr>
        <w:spacing w:line="360" w:lineRule="auto"/>
        <w:ind w:left="2250" w:hanging="810"/>
        <w:jc w:val="both"/>
        <w:rPr>
          <w:rFonts w:ascii="Book Antiqua" w:hAnsi="Book Antiqua"/>
          <w:sz w:val="28"/>
          <w:szCs w:val="28"/>
        </w:rPr>
      </w:pPr>
      <w:r>
        <w:rPr>
          <w:rFonts w:ascii="Book Antiqua" w:hAnsi="Book Antiqua"/>
          <w:sz w:val="28"/>
          <w:szCs w:val="28"/>
        </w:rPr>
        <w:t>Annexure to the</w:t>
      </w:r>
      <w:r w:rsidR="00AE495D">
        <w:rPr>
          <w:rFonts w:ascii="Book Antiqua" w:hAnsi="Book Antiqua"/>
          <w:sz w:val="28"/>
          <w:szCs w:val="28"/>
        </w:rPr>
        <w:t xml:space="preserve"> COREN Act 27 of 1992, section 2</w:t>
      </w:r>
      <w:r>
        <w:rPr>
          <w:rFonts w:ascii="Book Antiqua" w:hAnsi="Book Antiqua"/>
          <w:sz w:val="28"/>
          <w:szCs w:val="28"/>
        </w:rPr>
        <w:t>2</w:t>
      </w:r>
      <w:r w:rsidR="00901E8F">
        <w:rPr>
          <w:rFonts w:ascii="Book Antiqua" w:hAnsi="Book Antiqua"/>
          <w:sz w:val="28"/>
          <w:szCs w:val="28"/>
        </w:rPr>
        <w:t>.</w:t>
      </w:r>
    </w:p>
    <w:p w14:paraId="0A28EEB0" w14:textId="6E19543F" w:rsidR="00901E8F" w:rsidRDefault="00901E8F" w:rsidP="00503C27">
      <w:pPr>
        <w:pStyle w:val="NoSpacing"/>
        <w:numPr>
          <w:ilvl w:val="0"/>
          <w:numId w:val="8"/>
        </w:numPr>
        <w:spacing w:line="360" w:lineRule="auto"/>
        <w:ind w:left="2250" w:hanging="810"/>
        <w:jc w:val="both"/>
        <w:rPr>
          <w:rFonts w:ascii="Book Antiqua" w:hAnsi="Book Antiqua"/>
          <w:sz w:val="28"/>
          <w:szCs w:val="28"/>
        </w:rPr>
      </w:pPr>
      <w:r>
        <w:rPr>
          <w:rFonts w:ascii="Book Antiqua" w:hAnsi="Book Antiqua"/>
          <w:sz w:val="28"/>
          <w:szCs w:val="28"/>
        </w:rPr>
        <w:t xml:space="preserve">Official gazette No. 5 Vol. 76 of 1989 </w:t>
      </w:r>
      <w:r>
        <w:rPr>
          <w:rFonts w:ascii="Book Antiqua" w:hAnsi="Book Antiqua"/>
          <w:b/>
          <w:i/>
          <w:sz w:val="28"/>
          <w:szCs w:val="28"/>
        </w:rPr>
        <w:t>(NIES</w:t>
      </w:r>
      <w:r w:rsidR="00CF0EE4">
        <w:rPr>
          <w:rFonts w:ascii="Book Antiqua" w:hAnsi="Book Antiqua"/>
          <w:b/>
          <w:i/>
          <w:sz w:val="28"/>
          <w:szCs w:val="28"/>
        </w:rPr>
        <w:t>V</w:t>
      </w:r>
      <w:r>
        <w:rPr>
          <w:rFonts w:ascii="Book Antiqua" w:hAnsi="Book Antiqua"/>
          <w:b/>
          <w:i/>
          <w:sz w:val="28"/>
          <w:szCs w:val="28"/>
        </w:rPr>
        <w:t xml:space="preserve"> Rules and Regulations) </w:t>
      </w:r>
      <w:r w:rsidRPr="00901E8F">
        <w:rPr>
          <w:rFonts w:ascii="Book Antiqua" w:hAnsi="Book Antiqua"/>
          <w:sz w:val="28"/>
          <w:szCs w:val="28"/>
        </w:rPr>
        <w:t>as provided by NIES</w:t>
      </w:r>
      <w:r w:rsidR="00CF0EE4">
        <w:rPr>
          <w:rFonts w:ascii="Book Antiqua" w:hAnsi="Book Antiqua"/>
          <w:sz w:val="28"/>
          <w:szCs w:val="28"/>
        </w:rPr>
        <w:t>V</w:t>
      </w:r>
      <w:r w:rsidRPr="00901E8F">
        <w:rPr>
          <w:rFonts w:ascii="Book Antiqua" w:hAnsi="Book Antiqua"/>
          <w:sz w:val="28"/>
          <w:szCs w:val="28"/>
        </w:rPr>
        <w:t xml:space="preserve"> Decree 24 of 1975.</w:t>
      </w:r>
    </w:p>
    <w:p w14:paraId="7E0ED2EA" w14:textId="4B40FD90" w:rsidR="00B01757" w:rsidRPr="00901E8F" w:rsidRDefault="00E037FE" w:rsidP="00503C27">
      <w:pPr>
        <w:pStyle w:val="NoSpacing"/>
        <w:numPr>
          <w:ilvl w:val="0"/>
          <w:numId w:val="8"/>
        </w:numPr>
        <w:spacing w:line="360" w:lineRule="auto"/>
        <w:ind w:left="2250" w:hanging="810"/>
        <w:jc w:val="both"/>
        <w:rPr>
          <w:rFonts w:ascii="Book Antiqua" w:hAnsi="Book Antiqua"/>
          <w:sz w:val="28"/>
          <w:szCs w:val="28"/>
        </w:rPr>
      </w:pPr>
      <w:r>
        <w:rPr>
          <w:rFonts w:ascii="Book Antiqua" w:hAnsi="Book Antiqua"/>
          <w:sz w:val="28"/>
          <w:szCs w:val="28"/>
        </w:rPr>
        <w:t>Company and Allied M</w:t>
      </w:r>
      <w:r w:rsidR="00B01757">
        <w:rPr>
          <w:rFonts w:ascii="Book Antiqua" w:hAnsi="Book Antiqua"/>
          <w:sz w:val="28"/>
          <w:szCs w:val="28"/>
        </w:rPr>
        <w:t>atters Decree 1 of 1990 Section 137, 554 and 603.</w:t>
      </w:r>
    </w:p>
    <w:p w14:paraId="4DC77F18" w14:textId="5F6F0896" w:rsidR="00503C27" w:rsidRDefault="00B01757" w:rsidP="00503C27">
      <w:pPr>
        <w:pStyle w:val="NoSpacing"/>
        <w:numPr>
          <w:ilvl w:val="0"/>
          <w:numId w:val="7"/>
        </w:numPr>
        <w:spacing w:line="360" w:lineRule="auto"/>
        <w:jc w:val="both"/>
        <w:rPr>
          <w:rFonts w:ascii="Book Antiqua" w:hAnsi="Book Antiqua"/>
          <w:sz w:val="28"/>
          <w:szCs w:val="28"/>
        </w:rPr>
      </w:pPr>
      <w:r>
        <w:rPr>
          <w:rFonts w:ascii="Book Antiqua" w:hAnsi="Book Antiqua"/>
          <w:sz w:val="28"/>
          <w:szCs w:val="28"/>
        </w:rPr>
        <w:t>Another document that was circulated but was not captured in the minutes was Decree No. 46 of 1991.</w:t>
      </w:r>
    </w:p>
    <w:p w14:paraId="41A941E0" w14:textId="1AA9303F" w:rsidR="00B01757" w:rsidRDefault="00B01757" w:rsidP="00503C27">
      <w:pPr>
        <w:pStyle w:val="NoSpacing"/>
        <w:numPr>
          <w:ilvl w:val="0"/>
          <w:numId w:val="7"/>
        </w:numPr>
        <w:spacing w:line="360" w:lineRule="auto"/>
        <w:jc w:val="both"/>
        <w:rPr>
          <w:rFonts w:ascii="Book Antiqua" w:hAnsi="Book Antiqua"/>
          <w:sz w:val="28"/>
          <w:szCs w:val="28"/>
        </w:rPr>
      </w:pPr>
      <w:r>
        <w:rPr>
          <w:rFonts w:ascii="Book Antiqua" w:hAnsi="Book Antiqua"/>
          <w:sz w:val="28"/>
          <w:szCs w:val="28"/>
        </w:rPr>
        <w:t>In the discussion of the documents, it was established that the law defined valuation in general sense with</w:t>
      </w:r>
      <w:r w:rsidR="00E44985">
        <w:rPr>
          <w:rFonts w:ascii="Book Antiqua" w:hAnsi="Book Antiqua"/>
          <w:sz w:val="28"/>
          <w:szCs w:val="28"/>
        </w:rPr>
        <w:t>out</w:t>
      </w:r>
      <w:r>
        <w:rPr>
          <w:rFonts w:ascii="Book Antiqua" w:hAnsi="Book Antiqua"/>
          <w:sz w:val="28"/>
          <w:szCs w:val="28"/>
        </w:rPr>
        <w:t xml:space="preserve"> exclusivity.</w:t>
      </w:r>
    </w:p>
    <w:p w14:paraId="0E2F68BB" w14:textId="4BD184A1" w:rsidR="00B01757" w:rsidRPr="001E3C1B" w:rsidRDefault="00B01757" w:rsidP="00B01757">
      <w:pPr>
        <w:pStyle w:val="NoSpacing"/>
        <w:spacing w:line="360" w:lineRule="auto"/>
        <w:ind w:left="720"/>
        <w:jc w:val="both"/>
        <w:rPr>
          <w:rFonts w:ascii="Book Antiqua" w:hAnsi="Book Antiqua"/>
          <w:sz w:val="16"/>
          <w:szCs w:val="16"/>
        </w:rPr>
      </w:pPr>
    </w:p>
    <w:p w14:paraId="3FDA0541" w14:textId="1FAA495F" w:rsidR="00B01757" w:rsidRDefault="00B01757" w:rsidP="00B01757">
      <w:pPr>
        <w:pStyle w:val="NoSpacing"/>
        <w:spacing w:line="360" w:lineRule="auto"/>
        <w:ind w:left="720"/>
        <w:jc w:val="both"/>
        <w:rPr>
          <w:rFonts w:ascii="Book Antiqua" w:hAnsi="Book Antiqua"/>
          <w:sz w:val="28"/>
          <w:szCs w:val="28"/>
        </w:rPr>
      </w:pPr>
      <w:r>
        <w:rPr>
          <w:rFonts w:ascii="Book Antiqua" w:hAnsi="Book Antiqua"/>
          <w:sz w:val="28"/>
          <w:szCs w:val="28"/>
        </w:rPr>
        <w:t xml:space="preserve">Part of </w:t>
      </w:r>
      <w:r w:rsidR="001E3C1B">
        <w:rPr>
          <w:rFonts w:ascii="Book Antiqua" w:hAnsi="Book Antiqua"/>
          <w:sz w:val="28"/>
          <w:szCs w:val="28"/>
        </w:rPr>
        <w:t xml:space="preserve">the </w:t>
      </w:r>
      <w:r>
        <w:rPr>
          <w:rFonts w:ascii="Book Antiqua" w:hAnsi="Book Antiqua"/>
          <w:sz w:val="28"/>
          <w:szCs w:val="28"/>
        </w:rPr>
        <w:t xml:space="preserve">resolutions from that meeting was that conscious efforts must be made to develop capacities to work together in order to help the professions grow and make the expected difference in the polity. </w:t>
      </w:r>
    </w:p>
    <w:p w14:paraId="76BBD56E" w14:textId="1EF7C87C" w:rsidR="00B01757" w:rsidRPr="00C834E7" w:rsidRDefault="00B01757" w:rsidP="00B01757">
      <w:pPr>
        <w:pStyle w:val="NoSpacing"/>
        <w:spacing w:line="360" w:lineRule="auto"/>
        <w:ind w:left="720"/>
        <w:jc w:val="both"/>
        <w:rPr>
          <w:rFonts w:ascii="Book Antiqua" w:hAnsi="Book Antiqua"/>
          <w:sz w:val="16"/>
          <w:szCs w:val="16"/>
        </w:rPr>
      </w:pPr>
    </w:p>
    <w:p w14:paraId="509357C6" w14:textId="4E1C99A6" w:rsidR="00B01757" w:rsidRDefault="00B01757" w:rsidP="001E3C1B">
      <w:pPr>
        <w:pStyle w:val="NoSpacing"/>
        <w:spacing w:line="360" w:lineRule="auto"/>
        <w:ind w:left="720"/>
        <w:jc w:val="both"/>
        <w:rPr>
          <w:rFonts w:ascii="Book Antiqua" w:hAnsi="Book Antiqua"/>
          <w:sz w:val="28"/>
          <w:szCs w:val="28"/>
        </w:rPr>
      </w:pPr>
      <w:r>
        <w:rPr>
          <w:rFonts w:ascii="Book Antiqua" w:hAnsi="Book Antiqua"/>
          <w:sz w:val="28"/>
          <w:szCs w:val="28"/>
        </w:rPr>
        <w:t>Furthermore, it was noted th</w:t>
      </w:r>
      <w:r w:rsidR="00300CD9">
        <w:rPr>
          <w:rFonts w:ascii="Book Antiqua" w:hAnsi="Book Antiqua"/>
          <w:sz w:val="28"/>
          <w:szCs w:val="28"/>
        </w:rPr>
        <w:t>at</w:t>
      </w:r>
      <w:r>
        <w:rPr>
          <w:rFonts w:ascii="Book Antiqua" w:hAnsi="Book Antiqua"/>
          <w:sz w:val="28"/>
          <w:szCs w:val="28"/>
        </w:rPr>
        <w:t xml:space="preserve"> most significant jobs today require multi-disciplinary approach </w:t>
      </w:r>
      <w:r w:rsidR="00071192">
        <w:rPr>
          <w:rFonts w:ascii="Book Antiqua" w:hAnsi="Book Antiqua"/>
          <w:sz w:val="28"/>
          <w:szCs w:val="28"/>
        </w:rPr>
        <w:t xml:space="preserve">and </w:t>
      </w:r>
      <w:r>
        <w:rPr>
          <w:rFonts w:ascii="Book Antiqua" w:hAnsi="Book Antiqua"/>
          <w:sz w:val="28"/>
          <w:szCs w:val="28"/>
        </w:rPr>
        <w:t>that clients would always be at liberty to decide who should lead them.</w:t>
      </w:r>
      <w:r w:rsidR="001E3C1B">
        <w:rPr>
          <w:rFonts w:ascii="Book Antiqua" w:hAnsi="Book Antiqua"/>
          <w:sz w:val="28"/>
          <w:szCs w:val="28"/>
        </w:rPr>
        <w:t xml:space="preserve"> (</w:t>
      </w:r>
      <w:r>
        <w:rPr>
          <w:rFonts w:ascii="Book Antiqua" w:hAnsi="Book Antiqua"/>
          <w:b/>
          <w:i/>
          <w:sz w:val="28"/>
          <w:szCs w:val="28"/>
        </w:rPr>
        <w:t>See Annexure 2 minutes of the two meetings</w:t>
      </w:r>
      <w:r w:rsidR="001E3C1B">
        <w:rPr>
          <w:rFonts w:ascii="Book Antiqua" w:hAnsi="Book Antiqua"/>
          <w:b/>
          <w:i/>
          <w:sz w:val="28"/>
          <w:szCs w:val="28"/>
        </w:rPr>
        <w:t>)</w:t>
      </w:r>
      <w:r>
        <w:rPr>
          <w:rFonts w:ascii="Book Antiqua" w:hAnsi="Book Antiqua"/>
          <w:b/>
          <w:i/>
          <w:sz w:val="28"/>
          <w:szCs w:val="28"/>
        </w:rPr>
        <w:t>.</w:t>
      </w:r>
    </w:p>
    <w:p w14:paraId="3FA6627B" w14:textId="6D1CDF60" w:rsidR="00AE1618" w:rsidRPr="001E3C1B" w:rsidRDefault="00AE1618" w:rsidP="00AE1618">
      <w:pPr>
        <w:pStyle w:val="NoSpacing"/>
        <w:spacing w:line="360" w:lineRule="auto"/>
        <w:jc w:val="both"/>
        <w:rPr>
          <w:rFonts w:ascii="Book Antiqua" w:hAnsi="Book Antiqua"/>
          <w:sz w:val="16"/>
          <w:szCs w:val="16"/>
        </w:rPr>
      </w:pPr>
    </w:p>
    <w:p w14:paraId="07B245C9" w14:textId="1A53C3A1" w:rsidR="00AE1618" w:rsidRDefault="00AE1618" w:rsidP="00AE1618">
      <w:pPr>
        <w:pStyle w:val="NoSpacing"/>
        <w:spacing w:line="360" w:lineRule="auto"/>
        <w:jc w:val="both"/>
        <w:rPr>
          <w:rFonts w:ascii="Book Antiqua" w:hAnsi="Book Antiqua"/>
          <w:b/>
          <w:sz w:val="28"/>
          <w:szCs w:val="28"/>
          <w:u w:val="single"/>
        </w:rPr>
      </w:pPr>
      <w:r>
        <w:rPr>
          <w:rFonts w:ascii="Book Antiqua" w:hAnsi="Book Antiqua"/>
          <w:sz w:val="28"/>
          <w:szCs w:val="28"/>
        </w:rPr>
        <w:t>3.3</w:t>
      </w:r>
      <w:r>
        <w:rPr>
          <w:rFonts w:ascii="Book Antiqua" w:hAnsi="Book Antiqua"/>
          <w:sz w:val="28"/>
          <w:szCs w:val="28"/>
        </w:rPr>
        <w:tab/>
      </w:r>
      <w:r>
        <w:rPr>
          <w:rFonts w:ascii="Book Antiqua" w:hAnsi="Book Antiqua"/>
          <w:b/>
          <w:sz w:val="28"/>
          <w:szCs w:val="28"/>
          <w:u w:val="single"/>
        </w:rPr>
        <w:t xml:space="preserve">M. A. Bello and Partners Vs Engr. Otis </w:t>
      </w:r>
      <w:proofErr w:type="spellStart"/>
      <w:r>
        <w:rPr>
          <w:rFonts w:ascii="Book Antiqua" w:hAnsi="Book Antiqua"/>
          <w:b/>
          <w:sz w:val="28"/>
          <w:szCs w:val="28"/>
          <w:u w:val="single"/>
        </w:rPr>
        <w:t>Anyaeji</w:t>
      </w:r>
      <w:proofErr w:type="spellEnd"/>
    </w:p>
    <w:p w14:paraId="0A4B329F" w14:textId="3B3F4BD4" w:rsidR="004D60D6" w:rsidRPr="004D60D6" w:rsidRDefault="004D60D6" w:rsidP="004D60D6">
      <w:pPr>
        <w:pStyle w:val="NoSpacing"/>
        <w:ind w:left="720"/>
        <w:jc w:val="both"/>
        <w:rPr>
          <w:rFonts w:ascii="Maiandra GD" w:hAnsi="Maiandra GD"/>
          <w:b/>
          <w:sz w:val="20"/>
          <w:szCs w:val="24"/>
        </w:rPr>
      </w:pPr>
      <w:r w:rsidRPr="004D60D6">
        <w:rPr>
          <w:rFonts w:ascii="Maiandra GD" w:hAnsi="Maiandra GD"/>
          <w:b/>
          <w:sz w:val="20"/>
          <w:szCs w:val="24"/>
        </w:rPr>
        <w:t>ESVARBON CLAIM</w:t>
      </w:r>
    </w:p>
    <w:p w14:paraId="0366655C" w14:textId="77777777" w:rsidR="004D60D6" w:rsidRPr="004D60D6" w:rsidRDefault="004D60D6" w:rsidP="004D60D6">
      <w:pPr>
        <w:pStyle w:val="NoSpacing"/>
        <w:ind w:left="720"/>
        <w:jc w:val="both"/>
        <w:rPr>
          <w:rFonts w:ascii="Maiandra GD" w:hAnsi="Maiandra GD"/>
          <w:sz w:val="20"/>
          <w:szCs w:val="24"/>
        </w:rPr>
      </w:pPr>
      <w:r w:rsidRPr="004D60D6">
        <w:rPr>
          <w:rFonts w:ascii="Maiandra GD" w:hAnsi="Maiandra GD"/>
          <w:sz w:val="20"/>
          <w:szCs w:val="24"/>
        </w:rPr>
        <w:t xml:space="preserve">In 2011, this case, decided in the High Court of Lagos by </w:t>
      </w:r>
      <w:proofErr w:type="spellStart"/>
      <w:r w:rsidRPr="004D60D6">
        <w:rPr>
          <w:rFonts w:ascii="Maiandra GD" w:hAnsi="Maiandra GD"/>
          <w:sz w:val="20"/>
          <w:szCs w:val="24"/>
        </w:rPr>
        <w:t>Honourable</w:t>
      </w:r>
      <w:proofErr w:type="spellEnd"/>
      <w:r w:rsidRPr="004D60D6">
        <w:rPr>
          <w:rFonts w:ascii="Maiandra GD" w:hAnsi="Maiandra GD"/>
          <w:sz w:val="20"/>
          <w:szCs w:val="24"/>
        </w:rPr>
        <w:t xml:space="preserve"> Justice V.O. </w:t>
      </w:r>
      <w:proofErr w:type="spellStart"/>
      <w:r w:rsidRPr="004D60D6">
        <w:rPr>
          <w:rFonts w:ascii="Maiandra GD" w:hAnsi="Maiandra GD"/>
          <w:sz w:val="20"/>
          <w:szCs w:val="24"/>
        </w:rPr>
        <w:t>Idowu</w:t>
      </w:r>
      <w:proofErr w:type="spellEnd"/>
      <w:r w:rsidRPr="004D60D6">
        <w:rPr>
          <w:rFonts w:ascii="Maiandra GD" w:hAnsi="Maiandra GD"/>
          <w:sz w:val="20"/>
          <w:szCs w:val="24"/>
        </w:rPr>
        <w:t xml:space="preserve"> (</w:t>
      </w:r>
      <w:proofErr w:type="spellStart"/>
      <w:r w:rsidRPr="004D60D6">
        <w:rPr>
          <w:rFonts w:ascii="Maiandra GD" w:hAnsi="Maiandra GD"/>
          <w:sz w:val="20"/>
          <w:szCs w:val="24"/>
        </w:rPr>
        <w:t>Mrs</w:t>
      </w:r>
      <w:proofErr w:type="spellEnd"/>
      <w:r w:rsidRPr="004D60D6">
        <w:rPr>
          <w:rFonts w:ascii="Maiandra GD" w:hAnsi="Maiandra GD"/>
          <w:sz w:val="20"/>
          <w:szCs w:val="24"/>
        </w:rPr>
        <w:t xml:space="preserve">) made copious references to the fact of only Estate Surveyors and </w:t>
      </w:r>
      <w:proofErr w:type="spellStart"/>
      <w:r w:rsidRPr="004D60D6">
        <w:rPr>
          <w:rFonts w:ascii="Maiandra GD" w:hAnsi="Maiandra GD"/>
          <w:sz w:val="20"/>
          <w:szCs w:val="24"/>
        </w:rPr>
        <w:t>Valuers</w:t>
      </w:r>
      <w:proofErr w:type="spellEnd"/>
      <w:r w:rsidRPr="004D60D6">
        <w:rPr>
          <w:rFonts w:ascii="Maiandra GD" w:hAnsi="Maiandra GD"/>
          <w:sz w:val="20"/>
          <w:szCs w:val="24"/>
        </w:rPr>
        <w:t xml:space="preserve"> belonging to the IVSC and so being the </w:t>
      </w:r>
      <w:proofErr w:type="spellStart"/>
      <w:r w:rsidRPr="004D60D6">
        <w:rPr>
          <w:rFonts w:ascii="Maiandra GD" w:hAnsi="Maiandra GD"/>
          <w:sz w:val="20"/>
          <w:szCs w:val="24"/>
        </w:rPr>
        <w:t>Valuers</w:t>
      </w:r>
      <w:proofErr w:type="spellEnd"/>
      <w:r w:rsidRPr="004D60D6">
        <w:rPr>
          <w:rFonts w:ascii="Maiandra GD" w:hAnsi="Maiandra GD"/>
          <w:sz w:val="20"/>
          <w:szCs w:val="24"/>
        </w:rPr>
        <w:t xml:space="preserve"> and granted M.A. Belo &amp; Partners all the reliefs sought. M.A. Belo &amp; Partners is a firm of Estate Surveyors and </w:t>
      </w:r>
      <w:proofErr w:type="spellStart"/>
      <w:r w:rsidRPr="004D60D6">
        <w:rPr>
          <w:rFonts w:ascii="Maiandra GD" w:hAnsi="Maiandra GD"/>
          <w:sz w:val="20"/>
          <w:szCs w:val="24"/>
        </w:rPr>
        <w:t>Valuers</w:t>
      </w:r>
      <w:proofErr w:type="spellEnd"/>
      <w:r w:rsidRPr="004D60D6">
        <w:rPr>
          <w:rFonts w:ascii="Maiandra GD" w:hAnsi="Maiandra GD"/>
          <w:sz w:val="20"/>
          <w:szCs w:val="24"/>
        </w:rPr>
        <w:t xml:space="preserve"> (Copy of the judgment attached).</w:t>
      </w:r>
    </w:p>
    <w:p w14:paraId="7D98A84C" w14:textId="0ED3FE05" w:rsidR="004D60D6" w:rsidRDefault="004D60D6" w:rsidP="00B16905">
      <w:pPr>
        <w:pStyle w:val="NoSpacing"/>
        <w:spacing w:line="360" w:lineRule="auto"/>
        <w:ind w:left="720"/>
        <w:jc w:val="both"/>
        <w:rPr>
          <w:rFonts w:ascii="Book Antiqua" w:hAnsi="Book Antiqua"/>
          <w:sz w:val="28"/>
          <w:szCs w:val="28"/>
        </w:rPr>
      </w:pPr>
    </w:p>
    <w:p w14:paraId="2F108480" w14:textId="77777777" w:rsidR="00E037FE" w:rsidRDefault="00E037FE" w:rsidP="00B16905">
      <w:pPr>
        <w:pStyle w:val="NoSpacing"/>
        <w:spacing w:line="360" w:lineRule="auto"/>
        <w:ind w:left="720"/>
        <w:jc w:val="both"/>
        <w:rPr>
          <w:rFonts w:ascii="Book Antiqua" w:hAnsi="Book Antiqua"/>
          <w:b/>
          <w:sz w:val="28"/>
          <w:szCs w:val="28"/>
        </w:rPr>
      </w:pPr>
    </w:p>
    <w:p w14:paraId="678E678D" w14:textId="77777777" w:rsidR="00E037FE" w:rsidRDefault="00E037FE" w:rsidP="00B16905">
      <w:pPr>
        <w:pStyle w:val="NoSpacing"/>
        <w:spacing w:line="360" w:lineRule="auto"/>
        <w:ind w:left="720"/>
        <w:jc w:val="both"/>
        <w:rPr>
          <w:rFonts w:ascii="Book Antiqua" w:hAnsi="Book Antiqua"/>
          <w:b/>
          <w:sz w:val="28"/>
          <w:szCs w:val="28"/>
        </w:rPr>
      </w:pPr>
    </w:p>
    <w:p w14:paraId="57FEB93F" w14:textId="656B7C5A" w:rsidR="004D60D6" w:rsidRPr="004D60D6" w:rsidRDefault="004D60D6" w:rsidP="00B16905">
      <w:pPr>
        <w:pStyle w:val="NoSpacing"/>
        <w:spacing w:line="360" w:lineRule="auto"/>
        <w:ind w:left="720"/>
        <w:jc w:val="both"/>
        <w:rPr>
          <w:rFonts w:ascii="Book Antiqua" w:hAnsi="Book Antiqua"/>
          <w:b/>
          <w:sz w:val="28"/>
          <w:szCs w:val="28"/>
        </w:rPr>
      </w:pPr>
      <w:r>
        <w:rPr>
          <w:rFonts w:ascii="Book Antiqua" w:hAnsi="Book Antiqua"/>
          <w:b/>
          <w:sz w:val="28"/>
          <w:szCs w:val="28"/>
        </w:rPr>
        <w:t>COREN POSITION</w:t>
      </w:r>
    </w:p>
    <w:p w14:paraId="27CE5801" w14:textId="32ACBDC5" w:rsidR="00D04F50" w:rsidRPr="00B16905" w:rsidRDefault="00AE1618" w:rsidP="00B16905">
      <w:pPr>
        <w:pStyle w:val="NoSpacing"/>
        <w:spacing w:line="360" w:lineRule="auto"/>
        <w:ind w:left="720"/>
        <w:jc w:val="both"/>
        <w:rPr>
          <w:rFonts w:ascii="Book Antiqua" w:hAnsi="Book Antiqua"/>
          <w:sz w:val="28"/>
          <w:szCs w:val="28"/>
        </w:rPr>
      </w:pPr>
      <w:r>
        <w:rPr>
          <w:rFonts w:ascii="Book Antiqua" w:hAnsi="Book Antiqua"/>
          <w:sz w:val="28"/>
          <w:szCs w:val="28"/>
        </w:rPr>
        <w:t>As stated in the ES</w:t>
      </w:r>
      <w:r w:rsidR="00CF0EE4">
        <w:rPr>
          <w:rFonts w:ascii="Book Antiqua" w:hAnsi="Book Antiqua"/>
          <w:sz w:val="28"/>
          <w:szCs w:val="28"/>
        </w:rPr>
        <w:t>V</w:t>
      </w:r>
      <w:r w:rsidR="00AE495D">
        <w:rPr>
          <w:rFonts w:ascii="Book Antiqua" w:hAnsi="Book Antiqua"/>
          <w:sz w:val="28"/>
          <w:szCs w:val="28"/>
        </w:rPr>
        <w:t>A</w:t>
      </w:r>
      <w:r>
        <w:rPr>
          <w:rFonts w:ascii="Book Antiqua" w:hAnsi="Book Antiqua"/>
          <w:sz w:val="28"/>
          <w:szCs w:val="28"/>
        </w:rPr>
        <w:t xml:space="preserve">RBON petition, the case was decided in the High Court of Lagos and it is </w:t>
      </w:r>
      <w:r w:rsidR="00071192">
        <w:rPr>
          <w:rFonts w:ascii="Book Antiqua" w:hAnsi="Book Antiqua"/>
          <w:sz w:val="28"/>
          <w:szCs w:val="28"/>
        </w:rPr>
        <w:t>o</w:t>
      </w:r>
      <w:r>
        <w:rPr>
          <w:rFonts w:ascii="Book Antiqua" w:hAnsi="Book Antiqua"/>
          <w:sz w:val="28"/>
          <w:szCs w:val="28"/>
        </w:rPr>
        <w:t>n appeal now.</w:t>
      </w:r>
      <w:r w:rsidR="000C0AE1">
        <w:rPr>
          <w:rFonts w:ascii="Book Antiqua" w:hAnsi="Book Antiqua"/>
          <w:sz w:val="28"/>
          <w:szCs w:val="28"/>
        </w:rPr>
        <w:t xml:space="preserve"> The case No is LD/2663/2003 M. A. Bello &amp; Partners and Engr. Otis </w:t>
      </w:r>
      <w:proofErr w:type="spellStart"/>
      <w:r w:rsidR="000C0AE1">
        <w:rPr>
          <w:rFonts w:ascii="Book Antiqua" w:hAnsi="Book Antiqua"/>
          <w:sz w:val="28"/>
          <w:szCs w:val="28"/>
        </w:rPr>
        <w:t>Anyaeji</w:t>
      </w:r>
      <w:proofErr w:type="spellEnd"/>
      <w:r w:rsidR="000C0AE1">
        <w:rPr>
          <w:rFonts w:ascii="Book Antiqua" w:hAnsi="Book Antiqua"/>
          <w:sz w:val="28"/>
          <w:szCs w:val="28"/>
        </w:rPr>
        <w:t>.</w:t>
      </w:r>
    </w:p>
    <w:p w14:paraId="1ADA4ACF" w14:textId="77D41A74" w:rsidR="00D04F50" w:rsidRDefault="00D04F50" w:rsidP="00D04F50">
      <w:pPr>
        <w:pStyle w:val="NoSpacing"/>
        <w:spacing w:line="360" w:lineRule="auto"/>
        <w:jc w:val="both"/>
        <w:rPr>
          <w:rFonts w:ascii="Book Antiqua" w:hAnsi="Book Antiqua"/>
          <w:b/>
          <w:sz w:val="28"/>
          <w:szCs w:val="28"/>
          <w:u w:val="single"/>
        </w:rPr>
      </w:pPr>
      <w:r>
        <w:rPr>
          <w:rFonts w:ascii="Book Antiqua" w:hAnsi="Book Antiqua"/>
          <w:sz w:val="28"/>
          <w:szCs w:val="28"/>
        </w:rPr>
        <w:t>3.4</w:t>
      </w:r>
      <w:r>
        <w:rPr>
          <w:rFonts w:ascii="Book Antiqua" w:hAnsi="Book Antiqua"/>
          <w:sz w:val="28"/>
          <w:szCs w:val="28"/>
        </w:rPr>
        <w:tab/>
      </w:r>
      <w:r>
        <w:rPr>
          <w:rFonts w:ascii="Book Antiqua" w:hAnsi="Book Antiqua"/>
          <w:b/>
          <w:sz w:val="28"/>
          <w:szCs w:val="28"/>
          <w:u w:val="single"/>
        </w:rPr>
        <w:t>Bur</w:t>
      </w:r>
      <w:r w:rsidR="00B16905">
        <w:rPr>
          <w:rFonts w:ascii="Book Antiqua" w:hAnsi="Book Antiqua"/>
          <w:b/>
          <w:sz w:val="28"/>
          <w:szCs w:val="28"/>
          <w:u w:val="single"/>
        </w:rPr>
        <w:t>e</w:t>
      </w:r>
      <w:r>
        <w:rPr>
          <w:rFonts w:ascii="Book Antiqua" w:hAnsi="Book Antiqua"/>
          <w:b/>
          <w:sz w:val="28"/>
          <w:szCs w:val="28"/>
          <w:u w:val="single"/>
        </w:rPr>
        <w:t>au of Public Procurement</w:t>
      </w:r>
    </w:p>
    <w:p w14:paraId="129D664E" w14:textId="2FB6E90D" w:rsidR="004D60D6" w:rsidRPr="004D60D6" w:rsidRDefault="004D60D6" w:rsidP="004D60D6">
      <w:pPr>
        <w:pStyle w:val="NoSpacing"/>
        <w:ind w:left="720"/>
        <w:jc w:val="both"/>
        <w:rPr>
          <w:rFonts w:ascii="Maiandra GD" w:hAnsi="Maiandra GD"/>
          <w:b/>
          <w:sz w:val="20"/>
          <w:szCs w:val="24"/>
        </w:rPr>
      </w:pPr>
      <w:r w:rsidRPr="004D60D6">
        <w:rPr>
          <w:rFonts w:ascii="Maiandra GD" w:hAnsi="Maiandra GD"/>
          <w:b/>
          <w:sz w:val="20"/>
          <w:szCs w:val="24"/>
        </w:rPr>
        <w:t>ESVARBON CLAIM</w:t>
      </w:r>
    </w:p>
    <w:p w14:paraId="05290B26" w14:textId="77777777" w:rsidR="004D60D6" w:rsidRPr="004D60D6" w:rsidRDefault="004D60D6" w:rsidP="004D60D6">
      <w:pPr>
        <w:pStyle w:val="NoSpacing"/>
        <w:ind w:left="720"/>
        <w:jc w:val="both"/>
        <w:rPr>
          <w:rFonts w:ascii="Maiandra GD" w:hAnsi="Maiandra GD"/>
          <w:sz w:val="20"/>
          <w:szCs w:val="24"/>
        </w:rPr>
      </w:pPr>
      <w:r w:rsidRPr="004D60D6">
        <w:rPr>
          <w:rFonts w:ascii="Maiandra GD" w:hAnsi="Maiandra GD"/>
          <w:sz w:val="20"/>
          <w:szCs w:val="24"/>
        </w:rPr>
        <w:t xml:space="preserve">In 2014, the BPP had cause to issue a letter confirming that Estate Surveyors and </w:t>
      </w:r>
      <w:proofErr w:type="spellStart"/>
      <w:r w:rsidRPr="004D60D6">
        <w:rPr>
          <w:rFonts w:ascii="Maiandra GD" w:hAnsi="Maiandra GD"/>
          <w:sz w:val="20"/>
          <w:szCs w:val="24"/>
        </w:rPr>
        <w:t>Valuers</w:t>
      </w:r>
      <w:proofErr w:type="spellEnd"/>
      <w:r w:rsidRPr="004D60D6">
        <w:rPr>
          <w:rFonts w:ascii="Maiandra GD" w:hAnsi="Maiandra GD"/>
          <w:sz w:val="20"/>
          <w:szCs w:val="24"/>
        </w:rPr>
        <w:t xml:space="preserve"> are the </w:t>
      </w:r>
      <w:proofErr w:type="spellStart"/>
      <w:r w:rsidRPr="004D60D6">
        <w:rPr>
          <w:rFonts w:ascii="Maiandra GD" w:hAnsi="Maiandra GD"/>
          <w:sz w:val="20"/>
          <w:szCs w:val="24"/>
        </w:rPr>
        <w:t>Valuers</w:t>
      </w:r>
      <w:proofErr w:type="spellEnd"/>
      <w:r w:rsidRPr="004D60D6">
        <w:rPr>
          <w:rFonts w:ascii="Maiandra GD" w:hAnsi="Maiandra GD"/>
          <w:sz w:val="20"/>
          <w:szCs w:val="24"/>
        </w:rPr>
        <w:t>. (Copy of letter from BPP attached).</w:t>
      </w:r>
    </w:p>
    <w:p w14:paraId="6BA29BCB" w14:textId="77777777" w:rsidR="004D60D6" w:rsidRDefault="004D60D6" w:rsidP="004D60D6">
      <w:pPr>
        <w:pStyle w:val="NoSpacing"/>
        <w:spacing w:line="360" w:lineRule="auto"/>
        <w:jc w:val="both"/>
        <w:rPr>
          <w:rFonts w:ascii="Book Antiqua" w:hAnsi="Book Antiqua"/>
          <w:sz w:val="28"/>
          <w:szCs w:val="28"/>
        </w:rPr>
      </w:pPr>
    </w:p>
    <w:p w14:paraId="4D1055EE" w14:textId="1DEB6C33" w:rsidR="004D60D6" w:rsidRPr="004D60D6" w:rsidRDefault="004D60D6" w:rsidP="00D04F50">
      <w:pPr>
        <w:pStyle w:val="NoSpacing"/>
        <w:spacing w:line="360" w:lineRule="auto"/>
        <w:ind w:left="720"/>
        <w:jc w:val="both"/>
        <w:rPr>
          <w:rFonts w:ascii="Book Antiqua" w:hAnsi="Book Antiqua"/>
          <w:b/>
          <w:sz w:val="28"/>
          <w:szCs w:val="28"/>
        </w:rPr>
      </w:pPr>
      <w:r>
        <w:rPr>
          <w:rFonts w:ascii="Book Antiqua" w:hAnsi="Book Antiqua"/>
          <w:b/>
          <w:sz w:val="28"/>
          <w:szCs w:val="28"/>
        </w:rPr>
        <w:t>COREN POSITION</w:t>
      </w:r>
    </w:p>
    <w:p w14:paraId="750CC72D" w14:textId="1AA0A8EC" w:rsidR="0066267E" w:rsidRDefault="00D04F50" w:rsidP="00D04F50">
      <w:pPr>
        <w:pStyle w:val="NoSpacing"/>
        <w:spacing w:line="360" w:lineRule="auto"/>
        <w:ind w:left="720"/>
        <w:jc w:val="both"/>
        <w:rPr>
          <w:rFonts w:ascii="Book Antiqua" w:hAnsi="Book Antiqua"/>
          <w:sz w:val="28"/>
          <w:szCs w:val="28"/>
        </w:rPr>
      </w:pPr>
      <w:r>
        <w:rPr>
          <w:rFonts w:ascii="Book Antiqua" w:hAnsi="Book Antiqua"/>
          <w:sz w:val="28"/>
          <w:szCs w:val="28"/>
        </w:rPr>
        <w:t xml:space="preserve">The response to this is simply that Bureau of Public Procurement does not have the mandate to determine who qualifies to be a </w:t>
      </w:r>
      <w:proofErr w:type="spellStart"/>
      <w:r>
        <w:rPr>
          <w:rFonts w:ascii="Book Antiqua" w:hAnsi="Book Antiqua"/>
          <w:sz w:val="28"/>
          <w:szCs w:val="28"/>
        </w:rPr>
        <w:t>valuer</w:t>
      </w:r>
      <w:proofErr w:type="spellEnd"/>
      <w:r w:rsidR="00267EC6">
        <w:rPr>
          <w:rFonts w:ascii="Book Antiqua" w:hAnsi="Book Antiqua"/>
          <w:sz w:val="28"/>
          <w:szCs w:val="28"/>
        </w:rPr>
        <w:t>. O</w:t>
      </w:r>
      <w:r>
        <w:rPr>
          <w:rFonts w:ascii="Book Antiqua" w:hAnsi="Book Antiqua"/>
          <w:sz w:val="28"/>
          <w:szCs w:val="28"/>
        </w:rPr>
        <w:t>nly the laws</w:t>
      </w:r>
      <w:r w:rsidR="0066267E">
        <w:rPr>
          <w:rFonts w:ascii="Book Antiqua" w:hAnsi="Book Antiqua"/>
          <w:sz w:val="28"/>
          <w:szCs w:val="28"/>
        </w:rPr>
        <w:t xml:space="preserve"> of the Fed</w:t>
      </w:r>
      <w:r w:rsidR="00F1723B">
        <w:rPr>
          <w:rFonts w:ascii="Book Antiqua" w:hAnsi="Book Antiqua"/>
          <w:sz w:val="28"/>
          <w:szCs w:val="28"/>
        </w:rPr>
        <w:t>eration have that mandate. The P</w:t>
      </w:r>
      <w:r w:rsidR="0066267E">
        <w:rPr>
          <w:rFonts w:ascii="Book Antiqua" w:hAnsi="Book Antiqua"/>
          <w:sz w:val="28"/>
          <w:szCs w:val="28"/>
        </w:rPr>
        <w:t xml:space="preserve">rocurement Act 2007 Section 5(a) – </w:t>
      </w:r>
      <w:r w:rsidR="00F1723B">
        <w:rPr>
          <w:rFonts w:ascii="Book Antiqua" w:hAnsi="Book Antiqua"/>
          <w:sz w:val="28"/>
          <w:szCs w:val="28"/>
        </w:rPr>
        <w:t>(s</w:t>
      </w:r>
      <w:r w:rsidR="00CF0EE4">
        <w:rPr>
          <w:rFonts w:ascii="Book Antiqua" w:hAnsi="Book Antiqua"/>
          <w:sz w:val="28"/>
          <w:szCs w:val="28"/>
        </w:rPr>
        <w:t>)</w:t>
      </w:r>
      <w:r w:rsidR="00F1723B">
        <w:rPr>
          <w:rFonts w:ascii="Book Antiqua" w:hAnsi="Book Antiqua"/>
          <w:sz w:val="28"/>
          <w:szCs w:val="28"/>
        </w:rPr>
        <w:t xml:space="preserve"> and Sec.6</w:t>
      </w:r>
      <w:r w:rsidR="00EE7EA8">
        <w:rPr>
          <w:rFonts w:ascii="Book Antiqua" w:hAnsi="Book Antiqua"/>
          <w:sz w:val="28"/>
          <w:szCs w:val="28"/>
        </w:rPr>
        <w:t xml:space="preserve"> </w:t>
      </w:r>
      <w:r w:rsidR="000C0AE1">
        <w:rPr>
          <w:rFonts w:ascii="Book Antiqua" w:hAnsi="Book Antiqua"/>
          <w:sz w:val="28"/>
          <w:szCs w:val="28"/>
        </w:rPr>
        <w:t xml:space="preserve">(1) </w:t>
      </w:r>
      <w:r w:rsidR="00F1723B">
        <w:rPr>
          <w:rFonts w:ascii="Book Antiqua" w:hAnsi="Book Antiqua"/>
          <w:sz w:val="28"/>
          <w:szCs w:val="28"/>
        </w:rPr>
        <w:t>(a)-(m) do</w:t>
      </w:r>
      <w:r w:rsidR="0066267E">
        <w:rPr>
          <w:rFonts w:ascii="Book Antiqua" w:hAnsi="Book Antiqua"/>
          <w:sz w:val="28"/>
          <w:szCs w:val="28"/>
        </w:rPr>
        <w:t xml:space="preserve"> not include the determination of who is a </w:t>
      </w:r>
      <w:proofErr w:type="spellStart"/>
      <w:r w:rsidR="0066267E">
        <w:rPr>
          <w:rFonts w:ascii="Book Antiqua" w:hAnsi="Book Antiqua"/>
          <w:sz w:val="28"/>
          <w:szCs w:val="28"/>
        </w:rPr>
        <w:t>valuer</w:t>
      </w:r>
      <w:proofErr w:type="spellEnd"/>
      <w:r w:rsidR="0066267E">
        <w:rPr>
          <w:rFonts w:ascii="Book Antiqua" w:hAnsi="Book Antiqua"/>
          <w:sz w:val="28"/>
          <w:szCs w:val="28"/>
        </w:rPr>
        <w:t>.</w:t>
      </w:r>
    </w:p>
    <w:p w14:paraId="2B111F07" w14:textId="77777777" w:rsidR="0066267E" w:rsidRPr="00B16905" w:rsidRDefault="0066267E" w:rsidP="0066267E">
      <w:pPr>
        <w:pStyle w:val="NoSpacing"/>
        <w:spacing w:line="360" w:lineRule="auto"/>
        <w:jc w:val="both"/>
        <w:rPr>
          <w:rFonts w:ascii="Book Antiqua" w:hAnsi="Book Antiqua"/>
          <w:sz w:val="16"/>
          <w:szCs w:val="16"/>
        </w:rPr>
      </w:pPr>
    </w:p>
    <w:p w14:paraId="785AC7C5" w14:textId="77777777" w:rsidR="00B10C77" w:rsidRDefault="0066267E" w:rsidP="00B10C77">
      <w:pPr>
        <w:pStyle w:val="NoSpacing"/>
        <w:spacing w:line="360" w:lineRule="auto"/>
        <w:ind w:left="720" w:hanging="720"/>
        <w:jc w:val="both"/>
        <w:rPr>
          <w:rFonts w:ascii="Book Antiqua" w:hAnsi="Book Antiqua"/>
          <w:sz w:val="28"/>
          <w:szCs w:val="28"/>
        </w:rPr>
      </w:pPr>
      <w:r>
        <w:rPr>
          <w:rFonts w:ascii="Book Antiqua" w:hAnsi="Book Antiqua"/>
          <w:sz w:val="28"/>
          <w:szCs w:val="28"/>
        </w:rPr>
        <w:t>3.5</w:t>
      </w:r>
      <w:r>
        <w:rPr>
          <w:rFonts w:ascii="Book Antiqua" w:hAnsi="Book Antiqua"/>
          <w:sz w:val="28"/>
          <w:szCs w:val="28"/>
        </w:rPr>
        <w:tab/>
      </w:r>
      <w:r>
        <w:rPr>
          <w:rFonts w:ascii="Book Antiqua" w:hAnsi="Book Antiqua"/>
          <w:b/>
          <w:sz w:val="28"/>
          <w:szCs w:val="28"/>
          <w:u w:val="single"/>
        </w:rPr>
        <w:t>Valuation of NNPC Assets, Including Refineries, Pipeline</w:t>
      </w:r>
      <w:r w:rsidR="00B10C77">
        <w:rPr>
          <w:rFonts w:ascii="Book Antiqua" w:hAnsi="Book Antiqua"/>
          <w:b/>
          <w:sz w:val="28"/>
          <w:szCs w:val="28"/>
          <w:u w:val="single"/>
        </w:rPr>
        <w:t xml:space="preserve"> and Petroleum Storage Depots</w:t>
      </w:r>
    </w:p>
    <w:p w14:paraId="21F60EC5" w14:textId="77777777" w:rsidR="00EE7EA8" w:rsidRPr="00F92CF4" w:rsidRDefault="00EE7EA8" w:rsidP="00EE7EA8">
      <w:pPr>
        <w:pStyle w:val="NoSpacing"/>
        <w:ind w:left="720"/>
        <w:jc w:val="both"/>
        <w:rPr>
          <w:rFonts w:ascii="Maiandra GD" w:hAnsi="Maiandra GD"/>
          <w:b/>
          <w:sz w:val="20"/>
          <w:szCs w:val="24"/>
        </w:rPr>
      </w:pPr>
      <w:r w:rsidRPr="00F92CF4">
        <w:rPr>
          <w:rFonts w:ascii="Maiandra GD" w:hAnsi="Maiandra GD"/>
          <w:b/>
          <w:sz w:val="20"/>
          <w:szCs w:val="24"/>
        </w:rPr>
        <w:t xml:space="preserve">ESVARBON CLAIM </w:t>
      </w:r>
    </w:p>
    <w:p w14:paraId="24F3DA9D" w14:textId="00E79009" w:rsidR="00EE7EA8" w:rsidRPr="00F92CF4" w:rsidRDefault="00EE7EA8" w:rsidP="00EE7EA8">
      <w:pPr>
        <w:pStyle w:val="NoSpacing"/>
        <w:ind w:left="720"/>
        <w:jc w:val="both"/>
        <w:rPr>
          <w:rFonts w:ascii="Maiandra GD" w:hAnsi="Maiandra GD"/>
          <w:sz w:val="20"/>
          <w:szCs w:val="24"/>
        </w:rPr>
      </w:pPr>
      <w:r w:rsidRPr="00F92CF4">
        <w:rPr>
          <w:rFonts w:ascii="Maiandra GD" w:hAnsi="Maiandra GD"/>
          <w:sz w:val="20"/>
          <w:szCs w:val="24"/>
        </w:rPr>
        <w:t xml:space="preserve">In 2016/17, once again the struggle of who is the </w:t>
      </w:r>
      <w:proofErr w:type="spellStart"/>
      <w:r w:rsidRPr="00F92CF4">
        <w:rPr>
          <w:rFonts w:ascii="Maiandra GD" w:hAnsi="Maiandra GD"/>
          <w:sz w:val="20"/>
          <w:szCs w:val="24"/>
        </w:rPr>
        <w:t>valuer</w:t>
      </w:r>
      <w:proofErr w:type="spellEnd"/>
      <w:r w:rsidRPr="00F92CF4">
        <w:rPr>
          <w:rFonts w:ascii="Maiandra GD" w:hAnsi="Maiandra GD"/>
          <w:sz w:val="20"/>
          <w:szCs w:val="24"/>
        </w:rPr>
        <w:t xml:space="preserve"> came up again in the valuation of the assets of the Nigerian National Petroleum Corporation (NNPC). Again this was resolved in </w:t>
      </w:r>
      <w:proofErr w:type="spellStart"/>
      <w:r w:rsidRPr="00F92CF4">
        <w:rPr>
          <w:rFonts w:ascii="Maiandra GD" w:hAnsi="Maiandra GD"/>
          <w:sz w:val="20"/>
          <w:szCs w:val="24"/>
        </w:rPr>
        <w:t>favour</w:t>
      </w:r>
      <w:proofErr w:type="spellEnd"/>
      <w:r w:rsidRPr="00F92CF4">
        <w:rPr>
          <w:rFonts w:ascii="Maiandra GD" w:hAnsi="Maiandra GD"/>
          <w:sz w:val="20"/>
          <w:szCs w:val="24"/>
        </w:rPr>
        <w:t xml:space="preserve"> of Estate Surveyors and </w:t>
      </w:r>
      <w:proofErr w:type="spellStart"/>
      <w:r w:rsidRPr="00F92CF4">
        <w:rPr>
          <w:rFonts w:ascii="Maiandra GD" w:hAnsi="Maiandra GD"/>
          <w:sz w:val="20"/>
          <w:szCs w:val="24"/>
        </w:rPr>
        <w:t>Valuers</w:t>
      </w:r>
      <w:proofErr w:type="spellEnd"/>
      <w:r w:rsidRPr="00F92CF4">
        <w:rPr>
          <w:rFonts w:ascii="Maiandra GD" w:hAnsi="Maiandra GD"/>
          <w:sz w:val="20"/>
          <w:szCs w:val="24"/>
        </w:rPr>
        <w:t xml:space="preserve"> as prime valuation consultants, but had to work in collaboration with engineers as advisers.</w:t>
      </w:r>
    </w:p>
    <w:p w14:paraId="3A167787" w14:textId="77777777" w:rsidR="00EE7EA8" w:rsidRDefault="00EE7EA8" w:rsidP="00B10C77">
      <w:pPr>
        <w:pStyle w:val="NoSpacing"/>
        <w:spacing w:line="360" w:lineRule="auto"/>
        <w:ind w:left="720" w:hanging="720"/>
        <w:jc w:val="both"/>
        <w:rPr>
          <w:rFonts w:ascii="Book Antiqua" w:hAnsi="Book Antiqua"/>
          <w:sz w:val="28"/>
          <w:szCs w:val="28"/>
        </w:rPr>
      </w:pPr>
    </w:p>
    <w:p w14:paraId="4C04DC01" w14:textId="1BD3BC84" w:rsidR="00EE7EA8" w:rsidRPr="00EE7EA8" w:rsidRDefault="00EE7EA8" w:rsidP="00B10C77">
      <w:pPr>
        <w:pStyle w:val="NoSpacing"/>
        <w:spacing w:line="360" w:lineRule="auto"/>
        <w:ind w:left="720" w:hanging="720"/>
        <w:jc w:val="both"/>
        <w:rPr>
          <w:rFonts w:ascii="Book Antiqua" w:hAnsi="Book Antiqua"/>
          <w:b/>
          <w:sz w:val="28"/>
          <w:szCs w:val="28"/>
        </w:rPr>
      </w:pPr>
      <w:r>
        <w:rPr>
          <w:rFonts w:ascii="Book Antiqua" w:hAnsi="Book Antiqua"/>
          <w:sz w:val="28"/>
          <w:szCs w:val="28"/>
        </w:rPr>
        <w:tab/>
      </w:r>
      <w:r>
        <w:rPr>
          <w:rFonts w:ascii="Book Antiqua" w:hAnsi="Book Antiqua"/>
          <w:b/>
          <w:sz w:val="28"/>
          <w:szCs w:val="28"/>
        </w:rPr>
        <w:t>COREN POSITION</w:t>
      </w:r>
    </w:p>
    <w:p w14:paraId="01C788C9" w14:textId="7178EB9A" w:rsidR="00B10C77" w:rsidRDefault="00EE7EA8" w:rsidP="00B10C77">
      <w:pPr>
        <w:pStyle w:val="NoSpacing"/>
        <w:spacing w:line="360" w:lineRule="auto"/>
        <w:ind w:left="720" w:hanging="720"/>
        <w:jc w:val="both"/>
        <w:rPr>
          <w:rFonts w:ascii="Book Antiqua" w:hAnsi="Book Antiqua"/>
          <w:sz w:val="28"/>
          <w:szCs w:val="28"/>
        </w:rPr>
      </w:pPr>
      <w:r>
        <w:rPr>
          <w:rFonts w:ascii="Book Antiqua" w:hAnsi="Book Antiqua"/>
          <w:sz w:val="28"/>
          <w:szCs w:val="28"/>
        </w:rPr>
        <w:tab/>
      </w:r>
      <w:r w:rsidR="00B10C77">
        <w:rPr>
          <w:rFonts w:ascii="Book Antiqua" w:hAnsi="Book Antiqua"/>
          <w:sz w:val="28"/>
          <w:szCs w:val="28"/>
        </w:rPr>
        <w:t xml:space="preserve">It was not resolved in their </w:t>
      </w:r>
      <w:proofErr w:type="spellStart"/>
      <w:r w:rsidR="00B10C77">
        <w:rPr>
          <w:rFonts w:ascii="Book Antiqua" w:hAnsi="Book Antiqua"/>
          <w:sz w:val="28"/>
          <w:szCs w:val="28"/>
        </w:rPr>
        <w:t>favour</w:t>
      </w:r>
      <w:proofErr w:type="spellEnd"/>
      <w:r w:rsidR="00B10C77">
        <w:rPr>
          <w:rFonts w:ascii="Book Antiqua" w:hAnsi="Book Antiqua"/>
          <w:sz w:val="28"/>
          <w:szCs w:val="28"/>
        </w:rPr>
        <w:t xml:space="preserve"> as they claimed because contract is awarded based on three </w:t>
      </w:r>
      <w:r w:rsidR="00B10C77">
        <w:rPr>
          <w:rFonts w:ascii="Book Antiqua" w:hAnsi="Book Antiqua"/>
          <w:b/>
          <w:i/>
          <w:sz w:val="28"/>
          <w:szCs w:val="28"/>
        </w:rPr>
        <w:t>(3)</w:t>
      </w:r>
      <w:r w:rsidR="00B10C77">
        <w:rPr>
          <w:rFonts w:ascii="Book Antiqua" w:hAnsi="Book Antiqua"/>
          <w:sz w:val="28"/>
          <w:szCs w:val="28"/>
        </w:rPr>
        <w:t xml:space="preserve"> Evaluation Criteria namely:-</w:t>
      </w:r>
    </w:p>
    <w:p w14:paraId="044B4E81" w14:textId="5AADB9B7" w:rsidR="00B10C77" w:rsidRDefault="00B10C77" w:rsidP="00F92CF4">
      <w:pPr>
        <w:pStyle w:val="NoSpacing"/>
        <w:numPr>
          <w:ilvl w:val="0"/>
          <w:numId w:val="9"/>
        </w:numPr>
        <w:jc w:val="both"/>
        <w:rPr>
          <w:rFonts w:ascii="Book Antiqua" w:hAnsi="Book Antiqua"/>
          <w:sz w:val="28"/>
          <w:szCs w:val="28"/>
        </w:rPr>
      </w:pPr>
      <w:r>
        <w:rPr>
          <w:rFonts w:ascii="Book Antiqua" w:hAnsi="Book Antiqua"/>
          <w:sz w:val="28"/>
          <w:szCs w:val="28"/>
        </w:rPr>
        <w:t>Legal/Administrative Criteria,</w:t>
      </w:r>
    </w:p>
    <w:p w14:paraId="6EF440A1" w14:textId="77777777" w:rsidR="00B10C77" w:rsidRPr="00B10C77" w:rsidRDefault="00B10C77" w:rsidP="00F92CF4">
      <w:pPr>
        <w:pStyle w:val="NoSpacing"/>
        <w:numPr>
          <w:ilvl w:val="0"/>
          <w:numId w:val="9"/>
        </w:numPr>
        <w:jc w:val="both"/>
        <w:rPr>
          <w:rFonts w:ascii="Book Antiqua" w:hAnsi="Book Antiqua"/>
          <w:sz w:val="28"/>
          <w:szCs w:val="28"/>
        </w:rPr>
      </w:pPr>
      <w:r>
        <w:rPr>
          <w:rFonts w:ascii="Book Antiqua" w:hAnsi="Book Antiqua"/>
          <w:sz w:val="28"/>
          <w:szCs w:val="28"/>
        </w:rPr>
        <w:t>Technical Competence Criteria and</w:t>
      </w:r>
      <w:r w:rsidR="0066267E">
        <w:rPr>
          <w:rFonts w:ascii="Book Antiqua" w:hAnsi="Book Antiqua"/>
          <w:b/>
          <w:sz w:val="28"/>
          <w:szCs w:val="28"/>
          <w:u w:val="single"/>
        </w:rPr>
        <w:t xml:space="preserve"> </w:t>
      </w:r>
    </w:p>
    <w:p w14:paraId="367FDDDA" w14:textId="0A0BA7FF" w:rsidR="00D04F50" w:rsidRDefault="00B10C77" w:rsidP="00F92CF4">
      <w:pPr>
        <w:pStyle w:val="NoSpacing"/>
        <w:numPr>
          <w:ilvl w:val="0"/>
          <w:numId w:val="9"/>
        </w:numPr>
        <w:jc w:val="both"/>
        <w:rPr>
          <w:rFonts w:ascii="Book Antiqua" w:hAnsi="Book Antiqua"/>
          <w:sz w:val="28"/>
          <w:szCs w:val="28"/>
        </w:rPr>
      </w:pPr>
      <w:r w:rsidRPr="00B10C77">
        <w:rPr>
          <w:rFonts w:ascii="Book Antiqua" w:hAnsi="Book Antiqua"/>
          <w:sz w:val="28"/>
          <w:szCs w:val="28"/>
        </w:rPr>
        <w:t>Financial Competen</w:t>
      </w:r>
      <w:r w:rsidR="000C0AE1">
        <w:rPr>
          <w:rFonts w:ascii="Book Antiqua" w:hAnsi="Book Antiqua"/>
          <w:sz w:val="28"/>
          <w:szCs w:val="28"/>
        </w:rPr>
        <w:t>ce</w:t>
      </w:r>
      <w:r w:rsidRPr="00B10C77">
        <w:rPr>
          <w:rFonts w:ascii="Book Antiqua" w:hAnsi="Book Antiqua"/>
          <w:sz w:val="28"/>
          <w:szCs w:val="28"/>
        </w:rPr>
        <w:t xml:space="preserve"> Criteria</w:t>
      </w:r>
      <w:r>
        <w:rPr>
          <w:rFonts w:ascii="Book Antiqua" w:hAnsi="Book Antiqua"/>
          <w:sz w:val="28"/>
          <w:szCs w:val="28"/>
        </w:rPr>
        <w:t>.</w:t>
      </w:r>
    </w:p>
    <w:p w14:paraId="054E9402" w14:textId="77777777" w:rsidR="00F92CF4" w:rsidRDefault="00F92CF4" w:rsidP="00F92CF4">
      <w:pPr>
        <w:pStyle w:val="NoSpacing"/>
        <w:ind w:left="1440"/>
        <w:jc w:val="both"/>
        <w:rPr>
          <w:rFonts w:ascii="Book Antiqua" w:hAnsi="Book Antiqua"/>
          <w:sz w:val="28"/>
          <w:szCs w:val="28"/>
        </w:rPr>
      </w:pPr>
    </w:p>
    <w:p w14:paraId="0ABDFA58" w14:textId="78680067" w:rsidR="00B10C77" w:rsidRPr="00394973" w:rsidRDefault="00394973" w:rsidP="00B10C77">
      <w:pPr>
        <w:pStyle w:val="NoSpacing"/>
        <w:spacing w:line="360" w:lineRule="auto"/>
        <w:ind w:left="720"/>
        <w:jc w:val="both"/>
        <w:rPr>
          <w:rFonts w:ascii="Book Antiqua" w:hAnsi="Book Antiqua"/>
          <w:sz w:val="28"/>
          <w:szCs w:val="16"/>
        </w:rPr>
      </w:pPr>
      <w:r w:rsidRPr="00394973">
        <w:rPr>
          <w:rFonts w:ascii="Book Antiqua" w:hAnsi="Book Antiqua"/>
          <w:sz w:val="28"/>
          <w:szCs w:val="16"/>
        </w:rPr>
        <w:lastRenderedPageBreak/>
        <w:t xml:space="preserve">Thus engineering </w:t>
      </w:r>
      <w:r>
        <w:rPr>
          <w:rFonts w:ascii="Book Antiqua" w:hAnsi="Book Antiqua"/>
          <w:sz w:val="28"/>
          <w:szCs w:val="16"/>
        </w:rPr>
        <w:t>valuation firms could have been eliminated based on Legal/Administrative or/and Financial criteria.</w:t>
      </w:r>
    </w:p>
    <w:p w14:paraId="454E7F92" w14:textId="1126E52F" w:rsidR="00D7436D" w:rsidRDefault="00B10C77" w:rsidP="00071192">
      <w:pPr>
        <w:pStyle w:val="NoSpacing"/>
        <w:spacing w:line="360" w:lineRule="auto"/>
        <w:ind w:left="720"/>
        <w:jc w:val="both"/>
        <w:rPr>
          <w:rFonts w:ascii="Book Antiqua" w:hAnsi="Book Antiqua"/>
          <w:sz w:val="28"/>
          <w:szCs w:val="28"/>
        </w:rPr>
      </w:pPr>
      <w:r>
        <w:rPr>
          <w:rFonts w:ascii="Book Antiqua" w:hAnsi="Book Antiqua"/>
          <w:sz w:val="28"/>
          <w:szCs w:val="28"/>
        </w:rPr>
        <w:t>The advert for the sa</w:t>
      </w:r>
      <w:r w:rsidR="00EE7EA8">
        <w:rPr>
          <w:rFonts w:ascii="Book Antiqua" w:hAnsi="Book Antiqua"/>
          <w:sz w:val="28"/>
          <w:szCs w:val="28"/>
        </w:rPr>
        <w:t>id valuation of the NNPC job of</w:t>
      </w:r>
      <w:r w:rsidR="000C0AE1">
        <w:rPr>
          <w:rFonts w:ascii="Book Antiqua" w:hAnsi="Book Antiqua"/>
          <w:sz w:val="28"/>
          <w:szCs w:val="28"/>
        </w:rPr>
        <w:t xml:space="preserve"> t</w:t>
      </w:r>
      <w:r w:rsidR="00394973">
        <w:rPr>
          <w:rFonts w:ascii="Book Antiqua" w:hAnsi="Book Antiqua"/>
          <w:sz w:val="28"/>
          <w:szCs w:val="28"/>
        </w:rPr>
        <w:t xml:space="preserve">he Guardian of </w:t>
      </w:r>
      <w:r>
        <w:rPr>
          <w:rFonts w:ascii="Book Antiqua" w:hAnsi="Book Antiqua"/>
          <w:sz w:val="28"/>
          <w:szCs w:val="28"/>
        </w:rPr>
        <w:t>Monday, October, 19</w:t>
      </w:r>
      <w:r w:rsidRPr="00B10C77">
        <w:rPr>
          <w:rFonts w:ascii="Book Antiqua" w:hAnsi="Book Antiqua"/>
          <w:sz w:val="28"/>
          <w:szCs w:val="28"/>
          <w:vertAlign w:val="superscript"/>
        </w:rPr>
        <w:t>th</w:t>
      </w:r>
      <w:r w:rsidR="00394973">
        <w:rPr>
          <w:rFonts w:ascii="Book Antiqua" w:hAnsi="Book Antiqua"/>
          <w:sz w:val="28"/>
          <w:szCs w:val="28"/>
        </w:rPr>
        <w:t>, 2015 stated and we</w:t>
      </w:r>
      <w:r>
        <w:rPr>
          <w:rFonts w:ascii="Book Antiqua" w:hAnsi="Book Antiqua"/>
          <w:sz w:val="28"/>
          <w:szCs w:val="28"/>
        </w:rPr>
        <w:t xml:space="preserve"> quote:- </w:t>
      </w:r>
    </w:p>
    <w:p w14:paraId="2A08FEA3" w14:textId="60B77C65" w:rsidR="00B10C77" w:rsidRPr="00F92CF4" w:rsidRDefault="00B10C77" w:rsidP="00F92CF4">
      <w:pPr>
        <w:pStyle w:val="NoSpacing"/>
        <w:ind w:left="1440"/>
        <w:jc w:val="both"/>
        <w:rPr>
          <w:rFonts w:ascii="Book Antiqua" w:hAnsi="Book Antiqua"/>
          <w:sz w:val="28"/>
          <w:szCs w:val="28"/>
          <w:u w:val="single"/>
        </w:rPr>
      </w:pPr>
      <w:r w:rsidRPr="00F92CF4">
        <w:rPr>
          <w:rFonts w:ascii="Book Antiqua" w:hAnsi="Book Antiqua"/>
          <w:b/>
          <w:sz w:val="28"/>
          <w:szCs w:val="28"/>
        </w:rPr>
        <w:t>“The Nigerian National Petroleum Corporation (NNPC) is an Integrated Oil and Gas Company engaged in Petroleum/Gas Exploration, Transportation</w:t>
      </w:r>
      <w:r w:rsidR="00F1723B" w:rsidRPr="00F92CF4">
        <w:rPr>
          <w:rFonts w:ascii="Book Antiqua" w:hAnsi="Book Antiqua"/>
          <w:b/>
          <w:sz w:val="28"/>
          <w:szCs w:val="28"/>
        </w:rPr>
        <w:t>,</w:t>
      </w:r>
      <w:r w:rsidRPr="00F92CF4">
        <w:rPr>
          <w:rFonts w:ascii="Book Antiqua" w:hAnsi="Book Antiqua"/>
          <w:b/>
          <w:sz w:val="28"/>
          <w:szCs w:val="28"/>
        </w:rPr>
        <w:t xml:space="preserve"> Storage and Marketing. The Corporation is seeking to engage </w:t>
      </w:r>
      <w:r w:rsidRPr="00F92CF4">
        <w:rPr>
          <w:rFonts w:ascii="Book Antiqua" w:hAnsi="Book Antiqua"/>
          <w:b/>
          <w:sz w:val="28"/>
          <w:szCs w:val="28"/>
          <w:u w:val="single"/>
        </w:rPr>
        <w:t>Consulting Firms that have the capacity to determine asset value and asset replacement value of her plants and machinery nationwide.</w:t>
      </w:r>
    </w:p>
    <w:p w14:paraId="60BD6033" w14:textId="5C207272" w:rsidR="00B10C77" w:rsidRPr="00B16905" w:rsidRDefault="00B10C77" w:rsidP="00B10C77">
      <w:pPr>
        <w:pStyle w:val="NoSpacing"/>
        <w:spacing w:line="360" w:lineRule="auto"/>
        <w:jc w:val="both"/>
        <w:rPr>
          <w:rFonts w:ascii="Book Antiqua" w:hAnsi="Book Antiqua"/>
          <w:sz w:val="16"/>
          <w:szCs w:val="16"/>
        </w:rPr>
      </w:pPr>
    </w:p>
    <w:p w14:paraId="04FD0F55" w14:textId="4E8D5D7E" w:rsidR="009B33B8" w:rsidRPr="009017F4" w:rsidRDefault="00B10C77" w:rsidP="009017F4">
      <w:pPr>
        <w:pStyle w:val="NoSpacing"/>
        <w:spacing w:line="360" w:lineRule="auto"/>
        <w:ind w:left="720"/>
        <w:jc w:val="both"/>
        <w:rPr>
          <w:rFonts w:ascii="Book Antiqua" w:hAnsi="Book Antiqua"/>
          <w:sz w:val="28"/>
          <w:szCs w:val="28"/>
        </w:rPr>
      </w:pPr>
      <w:r>
        <w:rPr>
          <w:rFonts w:ascii="Book Antiqua" w:hAnsi="Book Antiqua"/>
          <w:sz w:val="28"/>
          <w:szCs w:val="28"/>
        </w:rPr>
        <w:t>It has been established that Engineers have their own role</w:t>
      </w:r>
      <w:r w:rsidR="00F1723B">
        <w:rPr>
          <w:rFonts w:ascii="Book Antiqua" w:hAnsi="Book Antiqua"/>
          <w:sz w:val="28"/>
          <w:szCs w:val="28"/>
        </w:rPr>
        <w:t xml:space="preserve"> by nature of knowledge, skills, and experience</w:t>
      </w:r>
      <w:r>
        <w:rPr>
          <w:rFonts w:ascii="Book Antiqua" w:hAnsi="Book Antiqua"/>
          <w:sz w:val="28"/>
          <w:szCs w:val="28"/>
        </w:rPr>
        <w:t xml:space="preserve">. They are also </w:t>
      </w:r>
      <w:r w:rsidR="002A169D">
        <w:rPr>
          <w:rFonts w:ascii="Book Antiqua" w:hAnsi="Book Antiqua"/>
          <w:sz w:val="28"/>
          <w:szCs w:val="28"/>
        </w:rPr>
        <w:t xml:space="preserve">guided by the principle of specialization in which every </w:t>
      </w:r>
      <w:proofErr w:type="spellStart"/>
      <w:r w:rsidR="002A169D">
        <w:rPr>
          <w:rFonts w:ascii="Book Antiqua" w:hAnsi="Book Antiqua"/>
          <w:sz w:val="28"/>
          <w:szCs w:val="28"/>
        </w:rPr>
        <w:t>valuer</w:t>
      </w:r>
      <w:proofErr w:type="spellEnd"/>
      <w:r w:rsidR="002A169D">
        <w:rPr>
          <w:rFonts w:ascii="Book Antiqua" w:hAnsi="Book Antiqua"/>
          <w:sz w:val="28"/>
          <w:szCs w:val="28"/>
        </w:rPr>
        <w:t xml:space="preserve"> is trained based on his/her basic discipline which ensure</w:t>
      </w:r>
      <w:r w:rsidR="00394973">
        <w:rPr>
          <w:rFonts w:ascii="Book Antiqua" w:hAnsi="Book Antiqua"/>
          <w:sz w:val="28"/>
          <w:szCs w:val="28"/>
        </w:rPr>
        <w:t>s</w:t>
      </w:r>
      <w:r w:rsidR="002A169D">
        <w:rPr>
          <w:rFonts w:ascii="Book Antiqua" w:hAnsi="Book Antiqua"/>
          <w:sz w:val="28"/>
          <w:szCs w:val="28"/>
        </w:rPr>
        <w:t xml:space="preserve"> competency on the job.</w:t>
      </w:r>
      <w:r w:rsidR="00B16905">
        <w:rPr>
          <w:rFonts w:ascii="Book Antiqua" w:hAnsi="Book Antiqua"/>
          <w:sz w:val="28"/>
          <w:szCs w:val="28"/>
        </w:rPr>
        <w:t xml:space="preserve"> </w:t>
      </w:r>
      <w:r w:rsidR="00A45AB4">
        <w:rPr>
          <w:rFonts w:ascii="Book Antiqua" w:hAnsi="Book Antiqua"/>
          <w:sz w:val="28"/>
          <w:szCs w:val="28"/>
        </w:rPr>
        <w:t xml:space="preserve">The law does not give any one profession exclusivity in the case of valuation which we have clearly shown in our </w:t>
      </w:r>
      <w:r w:rsidR="00C834E7">
        <w:rPr>
          <w:rFonts w:ascii="Book Antiqua" w:hAnsi="Book Antiqua"/>
          <w:sz w:val="28"/>
          <w:szCs w:val="28"/>
        </w:rPr>
        <w:t>exposition</w:t>
      </w:r>
      <w:r w:rsidR="00A45AB4">
        <w:rPr>
          <w:rFonts w:ascii="Book Antiqua" w:hAnsi="Book Antiqua"/>
          <w:sz w:val="28"/>
          <w:szCs w:val="28"/>
        </w:rPr>
        <w:t>.</w:t>
      </w:r>
    </w:p>
    <w:p w14:paraId="761D973E" w14:textId="77777777" w:rsidR="009017F4" w:rsidRDefault="009017F4" w:rsidP="003159EE">
      <w:pPr>
        <w:pStyle w:val="NoSpacing"/>
        <w:spacing w:line="360" w:lineRule="auto"/>
        <w:ind w:left="720"/>
        <w:jc w:val="both"/>
        <w:rPr>
          <w:rFonts w:ascii="Book Antiqua" w:hAnsi="Book Antiqua"/>
          <w:sz w:val="28"/>
          <w:szCs w:val="28"/>
        </w:rPr>
      </w:pPr>
    </w:p>
    <w:p w14:paraId="38C96FFF" w14:textId="280042CF" w:rsidR="00D7436D" w:rsidRPr="009017F4" w:rsidRDefault="008E5B2F" w:rsidP="003159EE">
      <w:pPr>
        <w:pStyle w:val="NoSpacing"/>
        <w:spacing w:line="360" w:lineRule="auto"/>
        <w:ind w:left="720"/>
        <w:jc w:val="both"/>
        <w:rPr>
          <w:rFonts w:ascii="Book Antiqua" w:hAnsi="Book Antiqua"/>
          <w:sz w:val="28"/>
          <w:szCs w:val="28"/>
        </w:rPr>
      </w:pPr>
      <w:r>
        <w:rPr>
          <w:rFonts w:ascii="Book Antiqua" w:hAnsi="Book Antiqua"/>
          <w:sz w:val="28"/>
          <w:szCs w:val="28"/>
        </w:rPr>
        <w:t>COREN Law also has valuation in it and COREN regulations are</w:t>
      </w:r>
      <w:r w:rsidR="00394973">
        <w:rPr>
          <w:rFonts w:ascii="Book Antiqua" w:hAnsi="Book Antiqua"/>
          <w:sz w:val="28"/>
          <w:szCs w:val="28"/>
        </w:rPr>
        <w:t xml:space="preserve"> for the </w:t>
      </w:r>
      <w:r w:rsidR="000C0AE1">
        <w:rPr>
          <w:rFonts w:ascii="Book Antiqua" w:hAnsi="Book Antiqua"/>
          <w:sz w:val="28"/>
          <w:szCs w:val="28"/>
        </w:rPr>
        <w:t xml:space="preserve">Safety and </w:t>
      </w:r>
      <w:r w:rsidR="00394973">
        <w:rPr>
          <w:rFonts w:ascii="Book Antiqua" w:hAnsi="Book Antiqua"/>
          <w:sz w:val="28"/>
          <w:szCs w:val="28"/>
        </w:rPr>
        <w:t>Health of the Nation. E</w:t>
      </w:r>
      <w:r>
        <w:rPr>
          <w:rFonts w:ascii="Book Antiqua" w:hAnsi="Book Antiqua"/>
          <w:sz w:val="28"/>
          <w:szCs w:val="28"/>
        </w:rPr>
        <w:t>ach profession has its own areas of specialization and in engineering valuation, engineering judgement and knowledge are required. Hence for ES</w:t>
      </w:r>
      <w:r w:rsidR="00394973">
        <w:rPr>
          <w:rFonts w:ascii="Book Antiqua" w:hAnsi="Book Antiqua"/>
          <w:sz w:val="28"/>
          <w:szCs w:val="28"/>
        </w:rPr>
        <w:t>VA</w:t>
      </w:r>
      <w:r w:rsidR="00CF0EE4">
        <w:rPr>
          <w:rFonts w:ascii="Book Antiqua" w:hAnsi="Book Antiqua"/>
          <w:sz w:val="28"/>
          <w:szCs w:val="28"/>
        </w:rPr>
        <w:t>R</w:t>
      </w:r>
      <w:r>
        <w:rPr>
          <w:rFonts w:ascii="Book Antiqua" w:hAnsi="Book Antiqua"/>
          <w:sz w:val="28"/>
          <w:szCs w:val="28"/>
        </w:rPr>
        <w:t xml:space="preserve">BON </w:t>
      </w:r>
      <w:r w:rsidR="00CF0EE4">
        <w:rPr>
          <w:rFonts w:ascii="Book Antiqua" w:hAnsi="Book Antiqua"/>
          <w:sz w:val="28"/>
          <w:szCs w:val="28"/>
        </w:rPr>
        <w:t>to claim</w:t>
      </w:r>
      <w:r w:rsidR="00ED4C8B">
        <w:rPr>
          <w:rFonts w:ascii="Book Antiqua" w:hAnsi="Book Antiqua"/>
          <w:sz w:val="28"/>
          <w:szCs w:val="28"/>
        </w:rPr>
        <w:t xml:space="preserve"> that </w:t>
      </w:r>
      <w:r w:rsidR="000E7B16">
        <w:rPr>
          <w:rFonts w:ascii="Book Antiqua" w:hAnsi="Book Antiqua"/>
          <w:sz w:val="28"/>
          <w:szCs w:val="28"/>
        </w:rPr>
        <w:t xml:space="preserve">they got the job because they were the only </w:t>
      </w:r>
      <w:proofErr w:type="spellStart"/>
      <w:r w:rsidR="00ED4C8B">
        <w:rPr>
          <w:rFonts w:ascii="Book Antiqua" w:hAnsi="Book Antiqua"/>
          <w:sz w:val="28"/>
          <w:szCs w:val="28"/>
        </w:rPr>
        <w:t>valuers</w:t>
      </w:r>
      <w:proofErr w:type="spellEnd"/>
      <w:r w:rsidR="00ED4C8B">
        <w:rPr>
          <w:rFonts w:ascii="Book Antiqua" w:hAnsi="Book Antiqua"/>
          <w:sz w:val="28"/>
          <w:szCs w:val="28"/>
        </w:rPr>
        <w:t xml:space="preserve"> is a mere fallacy</w:t>
      </w:r>
      <w:r w:rsidR="00394973">
        <w:rPr>
          <w:rFonts w:ascii="Book Antiqua" w:hAnsi="Book Antiqua"/>
          <w:sz w:val="28"/>
          <w:szCs w:val="28"/>
        </w:rPr>
        <w:t>. Also</w:t>
      </w:r>
      <w:r w:rsidR="00ED4C8B">
        <w:rPr>
          <w:rFonts w:ascii="Book Antiqua" w:hAnsi="Book Antiqua"/>
          <w:sz w:val="28"/>
          <w:szCs w:val="28"/>
        </w:rPr>
        <w:t xml:space="preserve"> the fact that they </w:t>
      </w:r>
      <w:r w:rsidR="00ED4C8B" w:rsidRPr="009017F4">
        <w:rPr>
          <w:rFonts w:ascii="Book Antiqua" w:hAnsi="Book Antiqua"/>
          <w:sz w:val="28"/>
          <w:szCs w:val="28"/>
        </w:rPr>
        <w:t>were asked to work with Engineers as advisers shows lack of core competence required to carry out the job on their part.</w:t>
      </w:r>
      <w:r w:rsidR="003159EE" w:rsidRPr="009017F4">
        <w:rPr>
          <w:rFonts w:ascii="Book Antiqua" w:hAnsi="Book Antiqua"/>
          <w:sz w:val="28"/>
          <w:szCs w:val="28"/>
        </w:rPr>
        <w:t xml:space="preserve"> (</w:t>
      </w:r>
      <w:r w:rsidR="00ED4C8B" w:rsidRPr="009017F4">
        <w:rPr>
          <w:rFonts w:ascii="Book Antiqua" w:hAnsi="Book Antiqua"/>
          <w:b/>
          <w:i/>
          <w:sz w:val="28"/>
          <w:szCs w:val="28"/>
        </w:rPr>
        <w:t xml:space="preserve">See Annexure 3, </w:t>
      </w:r>
      <w:proofErr w:type="spellStart"/>
      <w:r w:rsidR="00ED4C8B" w:rsidRPr="009017F4">
        <w:rPr>
          <w:rFonts w:ascii="Book Antiqua" w:hAnsi="Book Antiqua"/>
          <w:b/>
          <w:i/>
          <w:sz w:val="28"/>
          <w:szCs w:val="28"/>
        </w:rPr>
        <w:t>News paper</w:t>
      </w:r>
      <w:proofErr w:type="spellEnd"/>
      <w:r w:rsidR="00ED4C8B" w:rsidRPr="009017F4">
        <w:rPr>
          <w:rFonts w:ascii="Book Antiqua" w:hAnsi="Book Antiqua"/>
          <w:b/>
          <w:i/>
          <w:sz w:val="28"/>
          <w:szCs w:val="28"/>
        </w:rPr>
        <w:t xml:space="preserve"> advert that </w:t>
      </w:r>
      <w:r w:rsidR="00AA362E" w:rsidRPr="009017F4">
        <w:rPr>
          <w:rFonts w:ascii="Book Antiqua" w:hAnsi="Book Antiqua"/>
          <w:b/>
          <w:i/>
          <w:sz w:val="28"/>
          <w:szCs w:val="28"/>
        </w:rPr>
        <w:t>clearly</w:t>
      </w:r>
      <w:r w:rsidR="00ED4C8B" w:rsidRPr="009017F4">
        <w:rPr>
          <w:rFonts w:ascii="Book Antiqua" w:hAnsi="Book Antiqua"/>
          <w:b/>
          <w:i/>
          <w:sz w:val="28"/>
          <w:szCs w:val="28"/>
        </w:rPr>
        <w:t xml:space="preserve"> shows that there was no exclusivity in advertising for the job</w:t>
      </w:r>
      <w:r w:rsidR="003159EE" w:rsidRPr="009017F4">
        <w:rPr>
          <w:rFonts w:ascii="Book Antiqua" w:hAnsi="Book Antiqua"/>
          <w:b/>
          <w:i/>
          <w:sz w:val="28"/>
          <w:szCs w:val="28"/>
        </w:rPr>
        <w:t>)</w:t>
      </w:r>
      <w:r w:rsidR="00ED4C8B" w:rsidRPr="009017F4">
        <w:rPr>
          <w:rFonts w:ascii="Book Antiqua" w:hAnsi="Book Antiqua"/>
          <w:b/>
          <w:i/>
          <w:sz w:val="28"/>
          <w:szCs w:val="28"/>
        </w:rPr>
        <w:t>.</w:t>
      </w:r>
      <w:r w:rsidR="00ED4C8B" w:rsidRPr="009017F4">
        <w:rPr>
          <w:rFonts w:ascii="Book Antiqua" w:hAnsi="Book Antiqua"/>
          <w:sz w:val="28"/>
          <w:szCs w:val="28"/>
        </w:rPr>
        <w:t xml:space="preserve"> </w:t>
      </w:r>
      <w:r w:rsidRPr="009017F4">
        <w:rPr>
          <w:rFonts w:ascii="Book Antiqua" w:hAnsi="Book Antiqua"/>
          <w:sz w:val="28"/>
          <w:szCs w:val="28"/>
        </w:rPr>
        <w:t xml:space="preserve">  </w:t>
      </w:r>
    </w:p>
    <w:p w14:paraId="57853192" w14:textId="4A84EF4B" w:rsidR="00EE7EA8" w:rsidRDefault="00EE7EA8" w:rsidP="003159EE">
      <w:pPr>
        <w:pStyle w:val="NoSpacing"/>
        <w:spacing w:line="360" w:lineRule="auto"/>
        <w:ind w:left="720"/>
        <w:jc w:val="both"/>
        <w:rPr>
          <w:rFonts w:ascii="Book Antiqua" w:hAnsi="Book Antiqua"/>
          <w:sz w:val="28"/>
          <w:szCs w:val="28"/>
        </w:rPr>
      </w:pPr>
    </w:p>
    <w:p w14:paraId="68DCDB66" w14:textId="0D6DD86D" w:rsidR="00E037FE" w:rsidRDefault="00E037FE" w:rsidP="003159EE">
      <w:pPr>
        <w:pStyle w:val="NoSpacing"/>
        <w:spacing w:line="360" w:lineRule="auto"/>
        <w:ind w:left="720"/>
        <w:jc w:val="both"/>
        <w:rPr>
          <w:rFonts w:ascii="Book Antiqua" w:hAnsi="Book Antiqua"/>
          <w:sz w:val="28"/>
          <w:szCs w:val="28"/>
        </w:rPr>
      </w:pPr>
    </w:p>
    <w:p w14:paraId="4A149754" w14:textId="77777777" w:rsidR="00E037FE" w:rsidRPr="009017F4" w:rsidRDefault="00E037FE" w:rsidP="003159EE">
      <w:pPr>
        <w:pStyle w:val="NoSpacing"/>
        <w:spacing w:line="360" w:lineRule="auto"/>
        <w:ind w:left="720"/>
        <w:jc w:val="both"/>
        <w:rPr>
          <w:rFonts w:ascii="Book Antiqua" w:hAnsi="Book Antiqua"/>
          <w:sz w:val="28"/>
          <w:szCs w:val="28"/>
        </w:rPr>
      </w:pPr>
    </w:p>
    <w:p w14:paraId="09153811" w14:textId="0AF9689A" w:rsidR="007B2E65" w:rsidRPr="009017F4" w:rsidRDefault="007B2E65" w:rsidP="007B2E65">
      <w:pPr>
        <w:pStyle w:val="NoSpacing"/>
        <w:spacing w:line="360" w:lineRule="auto"/>
        <w:jc w:val="both"/>
        <w:rPr>
          <w:rFonts w:ascii="Book Antiqua" w:hAnsi="Book Antiqua"/>
          <w:b/>
          <w:sz w:val="28"/>
          <w:szCs w:val="28"/>
          <w:u w:val="single"/>
        </w:rPr>
      </w:pPr>
      <w:r w:rsidRPr="009017F4">
        <w:rPr>
          <w:rFonts w:ascii="Book Antiqua" w:hAnsi="Book Antiqua"/>
          <w:sz w:val="28"/>
          <w:szCs w:val="28"/>
        </w:rPr>
        <w:t>3.6</w:t>
      </w:r>
      <w:r w:rsidRPr="009017F4">
        <w:rPr>
          <w:rFonts w:ascii="Book Antiqua" w:hAnsi="Book Antiqua"/>
          <w:sz w:val="28"/>
          <w:szCs w:val="28"/>
        </w:rPr>
        <w:tab/>
      </w:r>
      <w:r w:rsidR="00255E3A" w:rsidRPr="009017F4">
        <w:rPr>
          <w:rFonts w:ascii="Book Antiqua" w:hAnsi="Book Antiqua"/>
          <w:b/>
          <w:sz w:val="28"/>
          <w:szCs w:val="28"/>
          <w:u w:val="single"/>
        </w:rPr>
        <w:t>International Best Practices</w:t>
      </w:r>
    </w:p>
    <w:p w14:paraId="129EAEEF" w14:textId="124B3289" w:rsidR="00EE7EA8" w:rsidRPr="00F92CF4" w:rsidRDefault="00F92CF4" w:rsidP="00EE7EA8">
      <w:pPr>
        <w:pStyle w:val="NoSpacing"/>
        <w:ind w:left="720"/>
        <w:jc w:val="both"/>
        <w:rPr>
          <w:rFonts w:ascii="Maiandra GD" w:hAnsi="Maiandra GD"/>
          <w:b/>
          <w:sz w:val="24"/>
          <w:szCs w:val="24"/>
        </w:rPr>
      </w:pPr>
      <w:r w:rsidRPr="00F92CF4">
        <w:rPr>
          <w:rFonts w:ascii="Maiandra GD" w:hAnsi="Maiandra GD"/>
          <w:b/>
          <w:sz w:val="24"/>
          <w:szCs w:val="24"/>
        </w:rPr>
        <w:t>ESVARBON CLAIM</w:t>
      </w:r>
    </w:p>
    <w:p w14:paraId="1968C285" w14:textId="77777777" w:rsidR="00EE7EA8" w:rsidRDefault="00EE7EA8" w:rsidP="00EE7EA8">
      <w:pPr>
        <w:pStyle w:val="NoSpacing"/>
        <w:ind w:left="720"/>
        <w:jc w:val="both"/>
        <w:rPr>
          <w:rFonts w:ascii="Maiandra GD" w:hAnsi="Maiandra GD"/>
          <w:sz w:val="24"/>
          <w:szCs w:val="24"/>
        </w:rPr>
      </w:pPr>
      <w:r>
        <w:rPr>
          <w:rFonts w:ascii="Maiandra GD" w:hAnsi="Maiandra GD"/>
          <w:sz w:val="24"/>
          <w:szCs w:val="24"/>
        </w:rPr>
        <w:t>Today, the International Valuation Standards Council is the globally recognized valuation standards setting body. Presently, the only standards published as the International Valuation Standards 2017 holds sway.</w:t>
      </w:r>
    </w:p>
    <w:p w14:paraId="62FB2216" w14:textId="77777777" w:rsidR="00EE7EA8" w:rsidRDefault="00EE7EA8" w:rsidP="00EE7EA8">
      <w:pPr>
        <w:pStyle w:val="NoSpacing"/>
        <w:ind w:left="720"/>
        <w:jc w:val="both"/>
        <w:rPr>
          <w:rFonts w:ascii="Maiandra GD" w:hAnsi="Maiandra GD"/>
          <w:sz w:val="24"/>
          <w:szCs w:val="24"/>
        </w:rPr>
      </w:pPr>
    </w:p>
    <w:p w14:paraId="5757818E" w14:textId="77777777" w:rsidR="00EE7EA8" w:rsidRDefault="00EE7EA8" w:rsidP="00EE7EA8">
      <w:pPr>
        <w:pStyle w:val="NoSpacing"/>
        <w:ind w:left="720"/>
        <w:jc w:val="both"/>
        <w:rPr>
          <w:rFonts w:ascii="Maiandra GD" w:hAnsi="Maiandra GD"/>
          <w:sz w:val="24"/>
          <w:szCs w:val="24"/>
        </w:rPr>
      </w:pPr>
      <w:r>
        <w:rPr>
          <w:rFonts w:ascii="Maiandra GD" w:hAnsi="Maiandra GD"/>
          <w:sz w:val="24"/>
          <w:szCs w:val="24"/>
        </w:rPr>
        <w:t>Every country of note in the world that does business with international bodies including the World Bank and the International Monetary Fund (IMF) recognizes and submits to the IVSC. ESVARBON is an Institutional member of the IVSC.</w:t>
      </w:r>
    </w:p>
    <w:p w14:paraId="5311FD13" w14:textId="69C7D212" w:rsidR="00EE7EA8" w:rsidRDefault="00EE7EA8" w:rsidP="00EE7EA8">
      <w:pPr>
        <w:pStyle w:val="NoSpacing"/>
        <w:ind w:left="720"/>
        <w:jc w:val="both"/>
        <w:rPr>
          <w:rFonts w:ascii="Maiandra GD" w:hAnsi="Maiandra GD"/>
          <w:sz w:val="24"/>
          <w:szCs w:val="24"/>
        </w:rPr>
      </w:pPr>
    </w:p>
    <w:p w14:paraId="7426AF98" w14:textId="77777777" w:rsidR="00EE7EA8" w:rsidRDefault="00EE7EA8" w:rsidP="00EE7EA8">
      <w:pPr>
        <w:pStyle w:val="NoSpacing"/>
        <w:ind w:left="720"/>
        <w:jc w:val="both"/>
        <w:rPr>
          <w:rFonts w:ascii="Maiandra GD" w:hAnsi="Maiandra GD"/>
          <w:sz w:val="24"/>
          <w:szCs w:val="24"/>
        </w:rPr>
      </w:pPr>
      <w:r>
        <w:rPr>
          <w:rFonts w:ascii="Maiandra GD" w:hAnsi="Maiandra GD"/>
          <w:sz w:val="24"/>
          <w:szCs w:val="24"/>
        </w:rPr>
        <w:t>The IVSC expects every national valuation body or regulator to:</w:t>
      </w:r>
    </w:p>
    <w:p w14:paraId="472344B9" w14:textId="0A70564E" w:rsidR="00EE7EA8" w:rsidRPr="00EE7EA8" w:rsidRDefault="00EE7EA8" w:rsidP="00EE7EA8">
      <w:pPr>
        <w:pStyle w:val="NoSpacing"/>
        <w:numPr>
          <w:ilvl w:val="0"/>
          <w:numId w:val="12"/>
        </w:numPr>
        <w:ind w:left="1440" w:hanging="720"/>
        <w:jc w:val="both"/>
        <w:rPr>
          <w:rFonts w:ascii="Maiandra GD" w:hAnsi="Maiandra GD"/>
          <w:sz w:val="24"/>
          <w:szCs w:val="24"/>
        </w:rPr>
      </w:pPr>
      <w:r w:rsidRPr="00EE7EA8">
        <w:rPr>
          <w:rFonts w:ascii="Maiandra GD" w:hAnsi="Maiandra GD"/>
          <w:sz w:val="24"/>
          <w:szCs w:val="24"/>
        </w:rPr>
        <w:t>Accept the valuation standards approved of it. In Nigeria, ESVARBON accepts and commits to IVS 2017 and has in fact incorporated same into the Nigeria Valuation Standards – The Green Book.</w:t>
      </w:r>
    </w:p>
    <w:p w14:paraId="18C5B828" w14:textId="77777777" w:rsidR="00EE7EA8" w:rsidRDefault="00EE7EA8" w:rsidP="00EE7EA8">
      <w:pPr>
        <w:pStyle w:val="NoSpacing"/>
        <w:numPr>
          <w:ilvl w:val="0"/>
          <w:numId w:val="12"/>
        </w:numPr>
        <w:ind w:left="1440" w:hanging="720"/>
        <w:jc w:val="both"/>
        <w:rPr>
          <w:rFonts w:ascii="Maiandra GD" w:hAnsi="Maiandra GD"/>
          <w:sz w:val="24"/>
          <w:szCs w:val="24"/>
        </w:rPr>
      </w:pPr>
      <w:r>
        <w:rPr>
          <w:rFonts w:ascii="Maiandra GD" w:hAnsi="Maiandra GD"/>
          <w:sz w:val="24"/>
          <w:szCs w:val="24"/>
        </w:rPr>
        <w:t>Apply the valuation standards in all relevant valuations. All persons registered by ESVARBON are expected to adhere to the valuation standards.</w:t>
      </w:r>
    </w:p>
    <w:p w14:paraId="74369BE9" w14:textId="77777777" w:rsidR="00EE7EA8" w:rsidRDefault="00EE7EA8" w:rsidP="00EE7EA8">
      <w:pPr>
        <w:pStyle w:val="NoSpacing"/>
        <w:numPr>
          <w:ilvl w:val="0"/>
          <w:numId w:val="12"/>
        </w:numPr>
        <w:ind w:left="1440" w:hanging="720"/>
        <w:jc w:val="both"/>
        <w:rPr>
          <w:rFonts w:ascii="Maiandra GD" w:hAnsi="Maiandra GD"/>
          <w:sz w:val="24"/>
          <w:szCs w:val="24"/>
        </w:rPr>
      </w:pPr>
      <w:r>
        <w:rPr>
          <w:rFonts w:ascii="Maiandra GD" w:hAnsi="Maiandra GD"/>
          <w:sz w:val="24"/>
          <w:szCs w:val="24"/>
        </w:rPr>
        <w:t>Have a valuation regulatory and standards setting body. ESVARBON is it. The importance of being regulated by an internationally recognized body cannot be over-emphasized. There is no other valuation standards setting and regulatory body in Nigeria apart from ESVARBON.</w:t>
      </w:r>
    </w:p>
    <w:p w14:paraId="6E08417D" w14:textId="740A786E" w:rsidR="00EE7EA8" w:rsidRDefault="00EE7EA8" w:rsidP="00EE7EA8">
      <w:pPr>
        <w:pStyle w:val="NoSpacing"/>
        <w:numPr>
          <w:ilvl w:val="0"/>
          <w:numId w:val="12"/>
        </w:numPr>
        <w:ind w:firstLine="0"/>
        <w:jc w:val="both"/>
        <w:rPr>
          <w:rFonts w:ascii="Maiandra GD" w:hAnsi="Maiandra GD"/>
          <w:sz w:val="24"/>
          <w:szCs w:val="24"/>
        </w:rPr>
      </w:pPr>
      <w:r>
        <w:rPr>
          <w:rFonts w:ascii="Maiandra GD" w:hAnsi="Maiandra GD"/>
          <w:sz w:val="24"/>
          <w:szCs w:val="24"/>
        </w:rPr>
        <w:t>Have a dis</w:t>
      </w:r>
      <w:r w:rsidR="00BD4BE2">
        <w:rPr>
          <w:rFonts w:ascii="Maiandra GD" w:hAnsi="Maiandra GD"/>
          <w:sz w:val="24"/>
          <w:szCs w:val="24"/>
        </w:rPr>
        <w:t>ci</w:t>
      </w:r>
      <w:r>
        <w:rPr>
          <w:rFonts w:ascii="Maiandra GD" w:hAnsi="Maiandra GD"/>
          <w:sz w:val="24"/>
          <w:szCs w:val="24"/>
        </w:rPr>
        <w:t>plinary procedure to check erring members.</w:t>
      </w:r>
    </w:p>
    <w:p w14:paraId="4DC53E63" w14:textId="77777777" w:rsidR="00EE7EA8" w:rsidRDefault="00EE7EA8" w:rsidP="00EE7EA8">
      <w:pPr>
        <w:pStyle w:val="NoSpacing"/>
        <w:numPr>
          <w:ilvl w:val="0"/>
          <w:numId w:val="13"/>
        </w:numPr>
        <w:ind w:firstLine="0"/>
        <w:jc w:val="both"/>
        <w:rPr>
          <w:rFonts w:ascii="Maiandra GD" w:hAnsi="Maiandra GD"/>
          <w:sz w:val="24"/>
          <w:szCs w:val="24"/>
        </w:rPr>
      </w:pPr>
      <w:r>
        <w:rPr>
          <w:rFonts w:ascii="Maiandra GD" w:hAnsi="Maiandra GD"/>
          <w:sz w:val="24"/>
          <w:szCs w:val="24"/>
        </w:rPr>
        <w:t>ESVARBON has a Regulatory Compliance and Enforcement Unit.</w:t>
      </w:r>
    </w:p>
    <w:p w14:paraId="22F73E0C" w14:textId="12ABB61F" w:rsidR="00EE7EA8" w:rsidRDefault="00EE7EA8" w:rsidP="00EE7EA8">
      <w:pPr>
        <w:pStyle w:val="NoSpacing"/>
        <w:numPr>
          <w:ilvl w:val="0"/>
          <w:numId w:val="13"/>
        </w:numPr>
        <w:ind w:firstLine="0"/>
        <w:jc w:val="both"/>
        <w:rPr>
          <w:rFonts w:ascii="Maiandra GD" w:hAnsi="Maiandra GD"/>
          <w:sz w:val="24"/>
          <w:szCs w:val="24"/>
        </w:rPr>
      </w:pPr>
      <w:r>
        <w:rPr>
          <w:rFonts w:ascii="Maiandra GD" w:hAnsi="Maiandra GD"/>
          <w:sz w:val="24"/>
          <w:szCs w:val="24"/>
        </w:rPr>
        <w:t xml:space="preserve">Investigating Panel, which investigates all complaints of professional </w:t>
      </w:r>
      <w:r>
        <w:rPr>
          <w:rFonts w:ascii="Maiandra GD" w:hAnsi="Maiandra GD"/>
          <w:sz w:val="24"/>
          <w:szCs w:val="24"/>
        </w:rPr>
        <w:tab/>
        <w:t>misconduct.</w:t>
      </w:r>
    </w:p>
    <w:p w14:paraId="02142349" w14:textId="6076772F" w:rsidR="00EE7EA8" w:rsidRDefault="00EE7EA8" w:rsidP="00EE7EA8">
      <w:pPr>
        <w:pStyle w:val="NoSpacing"/>
        <w:numPr>
          <w:ilvl w:val="0"/>
          <w:numId w:val="13"/>
        </w:numPr>
        <w:ind w:firstLine="0"/>
        <w:jc w:val="both"/>
        <w:rPr>
          <w:rFonts w:ascii="Maiandra GD" w:hAnsi="Maiandra GD"/>
          <w:sz w:val="24"/>
          <w:szCs w:val="24"/>
        </w:rPr>
      </w:pPr>
      <w:r>
        <w:rPr>
          <w:rFonts w:ascii="Maiandra GD" w:hAnsi="Maiandra GD"/>
          <w:sz w:val="24"/>
          <w:szCs w:val="24"/>
        </w:rPr>
        <w:t xml:space="preserve">Disciplinary Tribunal, which sits over matters where the Investigating Panel </w:t>
      </w:r>
      <w:r>
        <w:rPr>
          <w:rFonts w:ascii="Maiandra GD" w:hAnsi="Maiandra GD"/>
          <w:sz w:val="24"/>
          <w:szCs w:val="24"/>
        </w:rPr>
        <w:tab/>
        <w:t>had established that a prima facie has been made out.</w:t>
      </w:r>
    </w:p>
    <w:p w14:paraId="47DDD185" w14:textId="77777777" w:rsidR="00F92CF4" w:rsidRDefault="00F92CF4" w:rsidP="00F92CF4">
      <w:pPr>
        <w:pStyle w:val="NoSpacing"/>
        <w:ind w:left="1440"/>
        <w:jc w:val="both"/>
        <w:rPr>
          <w:rFonts w:ascii="Maiandra GD" w:hAnsi="Maiandra GD"/>
          <w:sz w:val="24"/>
          <w:szCs w:val="24"/>
        </w:rPr>
      </w:pPr>
    </w:p>
    <w:p w14:paraId="599A6196" w14:textId="77777777" w:rsidR="00EE7EA8" w:rsidRDefault="00EE7EA8" w:rsidP="00F92CF4">
      <w:pPr>
        <w:pStyle w:val="NoSpacing"/>
        <w:ind w:left="720"/>
        <w:jc w:val="both"/>
        <w:rPr>
          <w:rFonts w:ascii="Maiandra GD" w:hAnsi="Maiandra GD"/>
          <w:sz w:val="24"/>
          <w:szCs w:val="24"/>
        </w:rPr>
      </w:pPr>
      <w:r>
        <w:rPr>
          <w:rFonts w:ascii="Maiandra GD" w:hAnsi="Maiandra GD"/>
          <w:sz w:val="24"/>
          <w:szCs w:val="24"/>
        </w:rPr>
        <w:t>ESVARBON meets all these IVSC requirements. No other professional body or regulatory body in Nigeria claims these credentials.</w:t>
      </w:r>
    </w:p>
    <w:p w14:paraId="1CC302B1" w14:textId="77777777" w:rsidR="00EE7EA8" w:rsidRDefault="00EE7EA8" w:rsidP="00F92CF4">
      <w:pPr>
        <w:pStyle w:val="NoSpacing"/>
        <w:spacing w:line="360" w:lineRule="auto"/>
        <w:jc w:val="both"/>
        <w:rPr>
          <w:rFonts w:ascii="Book Antiqua" w:hAnsi="Book Antiqua"/>
          <w:sz w:val="28"/>
          <w:szCs w:val="28"/>
        </w:rPr>
      </w:pPr>
    </w:p>
    <w:p w14:paraId="004AF355" w14:textId="16C7ACFA" w:rsidR="00EE7EA8" w:rsidRPr="00EE7EA8" w:rsidRDefault="00EE7EA8" w:rsidP="00B82E8E">
      <w:pPr>
        <w:pStyle w:val="NoSpacing"/>
        <w:spacing w:line="360" w:lineRule="auto"/>
        <w:ind w:left="720"/>
        <w:jc w:val="both"/>
        <w:rPr>
          <w:rFonts w:ascii="Book Antiqua" w:hAnsi="Book Antiqua"/>
          <w:b/>
          <w:sz w:val="28"/>
          <w:szCs w:val="28"/>
        </w:rPr>
      </w:pPr>
      <w:r w:rsidRPr="00EE7EA8">
        <w:rPr>
          <w:rFonts w:ascii="Book Antiqua" w:hAnsi="Book Antiqua"/>
          <w:b/>
          <w:sz w:val="28"/>
          <w:szCs w:val="28"/>
        </w:rPr>
        <w:t>COREN POSITION</w:t>
      </w:r>
    </w:p>
    <w:p w14:paraId="1D2E8F46" w14:textId="463FC5F2" w:rsidR="00255E3A" w:rsidRPr="009017F4" w:rsidRDefault="00D7436D" w:rsidP="00B82E8E">
      <w:pPr>
        <w:pStyle w:val="NoSpacing"/>
        <w:spacing w:line="360" w:lineRule="auto"/>
        <w:ind w:left="720"/>
        <w:jc w:val="both"/>
        <w:rPr>
          <w:rFonts w:ascii="Book Antiqua" w:hAnsi="Book Antiqua"/>
          <w:sz w:val="28"/>
          <w:szCs w:val="28"/>
        </w:rPr>
      </w:pPr>
      <w:r w:rsidRPr="009017F4">
        <w:rPr>
          <w:rFonts w:ascii="Book Antiqua" w:hAnsi="Book Antiqua"/>
          <w:sz w:val="28"/>
          <w:szCs w:val="28"/>
        </w:rPr>
        <w:t>As at</w:t>
      </w:r>
      <w:r w:rsidR="002D25AC" w:rsidRPr="009017F4">
        <w:rPr>
          <w:rFonts w:ascii="Book Antiqua" w:hAnsi="Book Antiqua"/>
          <w:sz w:val="28"/>
          <w:szCs w:val="28"/>
        </w:rPr>
        <w:t xml:space="preserve"> today, individuals or organizations can </w:t>
      </w:r>
      <w:r w:rsidR="00B82E8E" w:rsidRPr="009017F4">
        <w:rPr>
          <w:rFonts w:ascii="Book Antiqua" w:hAnsi="Book Antiqua"/>
          <w:sz w:val="28"/>
          <w:szCs w:val="28"/>
        </w:rPr>
        <w:t>opt to be part of any internationally recognized body in order to further their objectives. Globally recognized valuation standards setting bodies include:-</w:t>
      </w:r>
    </w:p>
    <w:p w14:paraId="28D4AC02" w14:textId="1799B7F9" w:rsidR="00B82E8E" w:rsidRPr="009017F4" w:rsidRDefault="00B82E8E" w:rsidP="007B2E65">
      <w:pPr>
        <w:pStyle w:val="NoSpacing"/>
        <w:spacing w:line="360" w:lineRule="auto"/>
        <w:jc w:val="both"/>
        <w:rPr>
          <w:rFonts w:ascii="Book Antiqua" w:hAnsi="Book Antiqua"/>
          <w:sz w:val="28"/>
          <w:szCs w:val="28"/>
        </w:rPr>
      </w:pPr>
    </w:p>
    <w:p w14:paraId="7F3383E0" w14:textId="076AE990" w:rsidR="00B82E8E" w:rsidRPr="009017F4" w:rsidRDefault="00B82E8E" w:rsidP="002A4772">
      <w:pPr>
        <w:pStyle w:val="NoSpacing"/>
        <w:spacing w:line="360" w:lineRule="auto"/>
        <w:ind w:left="720"/>
        <w:jc w:val="both"/>
        <w:rPr>
          <w:rFonts w:ascii="Book Antiqua" w:hAnsi="Book Antiqua"/>
          <w:sz w:val="28"/>
          <w:szCs w:val="28"/>
        </w:rPr>
      </w:pPr>
      <w:r w:rsidRPr="009017F4">
        <w:rPr>
          <w:rFonts w:ascii="Book Antiqua" w:hAnsi="Book Antiqua"/>
          <w:sz w:val="28"/>
          <w:szCs w:val="28"/>
        </w:rPr>
        <w:lastRenderedPageBreak/>
        <w:t xml:space="preserve">The Appraisal Foundation. The latter is authorized by the US Congress as the source of Appraisal Standards and Appraisal </w:t>
      </w:r>
      <w:r w:rsidR="0057530D">
        <w:rPr>
          <w:rFonts w:ascii="Book Antiqua" w:hAnsi="Book Antiqua"/>
          <w:sz w:val="28"/>
          <w:szCs w:val="28"/>
        </w:rPr>
        <w:t>Practice.</w:t>
      </w:r>
      <w:r w:rsidR="002A4772" w:rsidRPr="009017F4">
        <w:rPr>
          <w:rFonts w:ascii="Book Antiqua" w:hAnsi="Book Antiqua"/>
          <w:sz w:val="28"/>
          <w:szCs w:val="28"/>
        </w:rPr>
        <w:t xml:space="preserve"> </w:t>
      </w:r>
      <w:r w:rsidR="000C0AE1">
        <w:rPr>
          <w:rFonts w:ascii="Book Antiqua" w:hAnsi="Book Antiqua"/>
          <w:sz w:val="28"/>
          <w:szCs w:val="28"/>
        </w:rPr>
        <w:t>Uniform Standards of Professional Appraisal Practice (</w:t>
      </w:r>
      <w:r w:rsidR="002A4772" w:rsidRPr="009017F4">
        <w:rPr>
          <w:rFonts w:ascii="Book Antiqua" w:hAnsi="Book Antiqua"/>
          <w:sz w:val="28"/>
          <w:szCs w:val="28"/>
        </w:rPr>
        <w:t>USPAP</w:t>
      </w:r>
      <w:r w:rsidR="000C0AE1">
        <w:rPr>
          <w:rFonts w:ascii="Book Antiqua" w:hAnsi="Book Antiqua"/>
          <w:sz w:val="28"/>
          <w:szCs w:val="28"/>
        </w:rPr>
        <w:t>)</w:t>
      </w:r>
      <w:r w:rsidR="002A4772" w:rsidRPr="009017F4">
        <w:rPr>
          <w:rFonts w:ascii="Book Antiqua" w:hAnsi="Book Antiqua"/>
          <w:sz w:val="28"/>
          <w:szCs w:val="28"/>
        </w:rPr>
        <w:t xml:space="preserve"> are the valuation standards issued by the Appraisal Standards Board of the Appraisal Foundation. The Institute of Appraisers and Cost Engineers (a Division of NSE) is committed to USPAP.</w:t>
      </w:r>
    </w:p>
    <w:p w14:paraId="39098F28" w14:textId="3EC5D6C3" w:rsidR="002A4772" w:rsidRPr="009017F4" w:rsidRDefault="002A4772" w:rsidP="002A4772">
      <w:pPr>
        <w:pStyle w:val="NoSpacing"/>
        <w:spacing w:line="360" w:lineRule="auto"/>
        <w:ind w:left="720"/>
        <w:jc w:val="both"/>
        <w:rPr>
          <w:rFonts w:ascii="Book Antiqua" w:hAnsi="Book Antiqua"/>
          <w:sz w:val="28"/>
          <w:szCs w:val="28"/>
        </w:rPr>
      </w:pPr>
    </w:p>
    <w:p w14:paraId="56E899B4" w14:textId="7D88B6E9" w:rsidR="00413262" w:rsidRPr="009017F4" w:rsidRDefault="002A4772" w:rsidP="00905904">
      <w:pPr>
        <w:pStyle w:val="NoSpacing"/>
        <w:spacing w:line="360" w:lineRule="auto"/>
        <w:ind w:left="720"/>
        <w:jc w:val="both"/>
        <w:rPr>
          <w:rFonts w:ascii="Book Antiqua" w:hAnsi="Book Antiqua"/>
          <w:sz w:val="28"/>
          <w:szCs w:val="28"/>
        </w:rPr>
      </w:pPr>
      <w:r w:rsidRPr="009017F4">
        <w:rPr>
          <w:rFonts w:ascii="Book Antiqua" w:hAnsi="Book Antiqua"/>
          <w:sz w:val="28"/>
          <w:szCs w:val="28"/>
        </w:rPr>
        <w:t>The claim by ES</w:t>
      </w:r>
      <w:r w:rsidR="0057530D">
        <w:rPr>
          <w:rFonts w:ascii="Book Antiqua" w:hAnsi="Book Antiqua"/>
          <w:sz w:val="28"/>
          <w:szCs w:val="28"/>
        </w:rPr>
        <w:t>VA</w:t>
      </w:r>
      <w:r w:rsidR="007358BE" w:rsidRPr="009017F4">
        <w:rPr>
          <w:rFonts w:ascii="Book Antiqua" w:hAnsi="Book Antiqua"/>
          <w:sz w:val="28"/>
          <w:szCs w:val="28"/>
        </w:rPr>
        <w:t>R</w:t>
      </w:r>
      <w:r w:rsidRPr="009017F4">
        <w:rPr>
          <w:rFonts w:ascii="Book Antiqua" w:hAnsi="Book Antiqua"/>
          <w:sz w:val="28"/>
          <w:szCs w:val="28"/>
        </w:rPr>
        <w:t>BON that their membership of IVSC is the ultimate and the i</w:t>
      </w:r>
      <w:r w:rsidR="008160FC" w:rsidRPr="009017F4">
        <w:rPr>
          <w:rFonts w:ascii="Book Antiqua" w:hAnsi="Book Antiqua"/>
          <w:sz w:val="28"/>
          <w:szCs w:val="28"/>
        </w:rPr>
        <w:t>c</w:t>
      </w:r>
      <w:r w:rsidR="000113E9" w:rsidRPr="009017F4">
        <w:rPr>
          <w:rFonts w:ascii="Book Antiqua" w:hAnsi="Book Antiqua"/>
          <w:sz w:val="28"/>
          <w:szCs w:val="28"/>
        </w:rPr>
        <w:t>i</w:t>
      </w:r>
      <w:r w:rsidRPr="009017F4">
        <w:rPr>
          <w:rFonts w:ascii="Book Antiqua" w:hAnsi="Book Antiqua"/>
          <w:sz w:val="28"/>
          <w:szCs w:val="28"/>
        </w:rPr>
        <w:t>ng on the cake is to say the least</w:t>
      </w:r>
      <w:r>
        <w:rPr>
          <w:rFonts w:ascii="Book Antiqua" w:hAnsi="Book Antiqua"/>
          <w:sz w:val="28"/>
          <w:szCs w:val="28"/>
        </w:rPr>
        <w:t xml:space="preserve"> unfortunate. This as</w:t>
      </w:r>
      <w:r w:rsidR="000113E9">
        <w:rPr>
          <w:rFonts w:ascii="Book Antiqua" w:hAnsi="Book Antiqua"/>
          <w:sz w:val="28"/>
          <w:szCs w:val="28"/>
        </w:rPr>
        <w:t>s</w:t>
      </w:r>
      <w:r>
        <w:rPr>
          <w:rFonts w:ascii="Book Antiqua" w:hAnsi="Book Antiqua"/>
          <w:sz w:val="28"/>
          <w:szCs w:val="28"/>
        </w:rPr>
        <w:t>erti</w:t>
      </w:r>
      <w:r w:rsidR="000113E9">
        <w:rPr>
          <w:rFonts w:ascii="Book Antiqua" w:hAnsi="Book Antiqua"/>
          <w:sz w:val="28"/>
          <w:szCs w:val="28"/>
        </w:rPr>
        <w:t>o</w:t>
      </w:r>
      <w:r>
        <w:rPr>
          <w:rFonts w:ascii="Book Antiqua" w:hAnsi="Book Antiqua"/>
          <w:sz w:val="28"/>
          <w:szCs w:val="28"/>
        </w:rPr>
        <w:t>n i</w:t>
      </w:r>
      <w:r w:rsidR="000113E9">
        <w:rPr>
          <w:rFonts w:ascii="Book Antiqua" w:hAnsi="Book Antiqua"/>
          <w:sz w:val="28"/>
          <w:szCs w:val="28"/>
        </w:rPr>
        <w:t>s</w:t>
      </w:r>
      <w:r>
        <w:rPr>
          <w:rFonts w:ascii="Book Antiqua" w:hAnsi="Book Antiqua"/>
          <w:sz w:val="28"/>
          <w:szCs w:val="28"/>
        </w:rPr>
        <w:t xml:space="preserve"> unfortunate because Brett’s RICS document categorically states that IVSC does not have the backing of the law except insofar as its standards may be adopted into national laws or be required by international agreements. </w:t>
      </w:r>
      <w:r w:rsidR="000C0DFA">
        <w:rPr>
          <w:rFonts w:ascii="Book Antiqua" w:hAnsi="Book Antiqua"/>
          <w:sz w:val="28"/>
          <w:szCs w:val="28"/>
        </w:rPr>
        <w:t>It</w:t>
      </w:r>
      <w:r>
        <w:rPr>
          <w:rFonts w:ascii="Book Antiqua" w:hAnsi="Book Antiqua"/>
          <w:sz w:val="28"/>
          <w:szCs w:val="28"/>
        </w:rPr>
        <w:t xml:space="preserve"> further states that IVSC does not have powers to recognize or regulate </w:t>
      </w:r>
      <w:proofErr w:type="spellStart"/>
      <w:r>
        <w:rPr>
          <w:rFonts w:ascii="Book Antiqua" w:hAnsi="Book Antiqua"/>
          <w:sz w:val="28"/>
          <w:szCs w:val="28"/>
        </w:rPr>
        <w:t>valuers</w:t>
      </w:r>
      <w:proofErr w:type="spellEnd"/>
      <w:r>
        <w:rPr>
          <w:rFonts w:ascii="Book Antiqua" w:hAnsi="Book Antiqua"/>
          <w:sz w:val="28"/>
          <w:szCs w:val="28"/>
        </w:rPr>
        <w:t xml:space="preserve"> in the way a professional body such as RICS has.</w:t>
      </w:r>
      <w:r w:rsidR="007A7919">
        <w:rPr>
          <w:rFonts w:ascii="Book Antiqua" w:hAnsi="Book Antiqua"/>
          <w:sz w:val="28"/>
          <w:szCs w:val="28"/>
        </w:rPr>
        <w:t xml:space="preserve"> The </w:t>
      </w:r>
      <w:r w:rsidR="007A7919" w:rsidRPr="009017F4">
        <w:rPr>
          <w:rFonts w:ascii="Book Antiqua" w:hAnsi="Book Antiqua"/>
          <w:sz w:val="28"/>
          <w:szCs w:val="28"/>
        </w:rPr>
        <w:t>above facts put a lie to the assertions</w:t>
      </w:r>
      <w:r w:rsidR="0057530D">
        <w:rPr>
          <w:rFonts w:ascii="Book Antiqua" w:hAnsi="Book Antiqua"/>
          <w:sz w:val="28"/>
          <w:szCs w:val="28"/>
        </w:rPr>
        <w:t xml:space="preserve"> of a </w:t>
      </w:r>
      <w:r w:rsidR="005A5D2E" w:rsidRPr="009017F4">
        <w:rPr>
          <w:rFonts w:ascii="Book Antiqua" w:hAnsi="Book Antiqua"/>
          <w:sz w:val="28"/>
          <w:szCs w:val="28"/>
        </w:rPr>
        <w:t>section of the NIES</w:t>
      </w:r>
      <w:r w:rsidR="00CF0EE4" w:rsidRPr="009017F4">
        <w:rPr>
          <w:rFonts w:ascii="Book Antiqua" w:hAnsi="Book Antiqua"/>
          <w:sz w:val="28"/>
          <w:szCs w:val="28"/>
        </w:rPr>
        <w:t>V</w:t>
      </w:r>
      <w:r w:rsidR="005A5D2E" w:rsidRPr="009017F4">
        <w:rPr>
          <w:rFonts w:ascii="Book Antiqua" w:hAnsi="Book Antiqua"/>
          <w:sz w:val="28"/>
          <w:szCs w:val="28"/>
        </w:rPr>
        <w:t xml:space="preserve"> that IVSC recognizes or regulates </w:t>
      </w:r>
      <w:proofErr w:type="spellStart"/>
      <w:r w:rsidR="005A5D2E" w:rsidRPr="009017F4">
        <w:rPr>
          <w:rFonts w:ascii="Book Antiqua" w:hAnsi="Book Antiqua"/>
          <w:sz w:val="28"/>
          <w:szCs w:val="28"/>
        </w:rPr>
        <w:t>valuers</w:t>
      </w:r>
      <w:proofErr w:type="spellEnd"/>
      <w:r w:rsidR="005A5D2E" w:rsidRPr="009017F4">
        <w:rPr>
          <w:rFonts w:ascii="Book Antiqua" w:hAnsi="Book Antiqua"/>
          <w:sz w:val="28"/>
          <w:szCs w:val="28"/>
        </w:rPr>
        <w:t>. It should be noted also that as long as standards or laws are no</w:t>
      </w:r>
      <w:r w:rsidR="0057530D">
        <w:rPr>
          <w:rFonts w:ascii="Book Antiqua" w:hAnsi="Book Antiqua"/>
          <w:sz w:val="28"/>
          <w:szCs w:val="28"/>
        </w:rPr>
        <w:t>t domesticated in Nigeria, they are</w:t>
      </w:r>
      <w:r w:rsidR="005A5D2E" w:rsidRPr="009017F4">
        <w:rPr>
          <w:rFonts w:ascii="Book Antiqua" w:hAnsi="Book Antiqua"/>
          <w:sz w:val="28"/>
          <w:szCs w:val="28"/>
        </w:rPr>
        <w:t xml:space="preserve"> not binding but could serve as a guide.</w:t>
      </w:r>
      <w:r w:rsidR="000C0AE1">
        <w:rPr>
          <w:rFonts w:ascii="Book Antiqua" w:hAnsi="Book Antiqua"/>
          <w:sz w:val="28"/>
          <w:szCs w:val="28"/>
        </w:rPr>
        <w:t xml:space="preserve"> See </w:t>
      </w:r>
      <w:proofErr w:type="spellStart"/>
      <w:r w:rsidR="000C0AE1">
        <w:rPr>
          <w:rFonts w:ascii="Book Antiqua" w:hAnsi="Book Antiqua"/>
          <w:sz w:val="28"/>
          <w:szCs w:val="28"/>
        </w:rPr>
        <w:t>Annexture</w:t>
      </w:r>
      <w:proofErr w:type="spellEnd"/>
      <w:r w:rsidR="000C0AE1">
        <w:rPr>
          <w:rFonts w:ascii="Book Antiqua" w:hAnsi="Book Antiqua"/>
          <w:sz w:val="28"/>
          <w:szCs w:val="28"/>
        </w:rPr>
        <w:t xml:space="preserve"> 4: Relevant extract from Valuation Standards for the global market by Michael Brett for the Royal Institution of Chartered Surveyors (RICS). </w:t>
      </w:r>
      <w:proofErr w:type="spellStart"/>
      <w:r w:rsidR="000C0AE1">
        <w:rPr>
          <w:rFonts w:ascii="Book Antiqua" w:hAnsi="Book Antiqua"/>
          <w:sz w:val="28"/>
          <w:szCs w:val="28"/>
        </w:rPr>
        <w:t>Pg</w:t>
      </w:r>
      <w:proofErr w:type="spellEnd"/>
      <w:r w:rsidR="000C0AE1">
        <w:rPr>
          <w:rFonts w:ascii="Book Antiqua" w:hAnsi="Book Antiqua"/>
          <w:sz w:val="28"/>
          <w:szCs w:val="28"/>
        </w:rPr>
        <w:t xml:space="preserve"> 12. Published November 2002.</w:t>
      </w:r>
    </w:p>
    <w:p w14:paraId="4EDBF745" w14:textId="77777777" w:rsidR="009017F4" w:rsidRPr="009017F4" w:rsidRDefault="009017F4" w:rsidP="00905904">
      <w:pPr>
        <w:pStyle w:val="NoSpacing"/>
        <w:spacing w:line="360" w:lineRule="auto"/>
        <w:ind w:left="720"/>
        <w:jc w:val="both"/>
        <w:rPr>
          <w:rFonts w:ascii="Book Antiqua" w:hAnsi="Book Antiqua"/>
          <w:sz w:val="28"/>
          <w:szCs w:val="28"/>
        </w:rPr>
      </w:pPr>
    </w:p>
    <w:p w14:paraId="740D2526" w14:textId="77777777" w:rsidR="00413262" w:rsidRPr="009017F4" w:rsidRDefault="00413262" w:rsidP="00413262">
      <w:pPr>
        <w:pStyle w:val="NoSpacing"/>
        <w:spacing w:line="360" w:lineRule="auto"/>
        <w:jc w:val="both"/>
        <w:rPr>
          <w:rFonts w:ascii="Book Antiqua" w:hAnsi="Book Antiqua"/>
          <w:b/>
          <w:sz w:val="28"/>
          <w:szCs w:val="28"/>
          <w:u w:val="single"/>
        </w:rPr>
      </w:pPr>
      <w:r w:rsidRPr="009017F4">
        <w:rPr>
          <w:rFonts w:ascii="Book Antiqua" w:hAnsi="Book Antiqua"/>
          <w:sz w:val="28"/>
          <w:szCs w:val="28"/>
        </w:rPr>
        <w:t>3.7</w:t>
      </w:r>
      <w:r w:rsidRPr="009017F4">
        <w:rPr>
          <w:rFonts w:ascii="Book Antiqua" w:hAnsi="Book Antiqua"/>
          <w:sz w:val="28"/>
          <w:szCs w:val="28"/>
        </w:rPr>
        <w:tab/>
      </w:r>
      <w:r w:rsidRPr="009017F4">
        <w:rPr>
          <w:rFonts w:ascii="Book Antiqua" w:hAnsi="Book Antiqua"/>
          <w:b/>
          <w:sz w:val="28"/>
          <w:szCs w:val="28"/>
          <w:u w:val="single"/>
        </w:rPr>
        <w:t>Capacity Building</w:t>
      </w:r>
    </w:p>
    <w:p w14:paraId="6A46E877" w14:textId="77777777" w:rsidR="00F92CF4" w:rsidRPr="00F92CF4" w:rsidRDefault="00F92CF4" w:rsidP="00F92CF4">
      <w:pPr>
        <w:pStyle w:val="NoSpacing"/>
        <w:ind w:left="720"/>
        <w:jc w:val="both"/>
        <w:rPr>
          <w:rFonts w:ascii="Maiandra GD" w:hAnsi="Maiandra GD"/>
          <w:b/>
          <w:sz w:val="24"/>
          <w:szCs w:val="24"/>
        </w:rPr>
      </w:pPr>
      <w:r w:rsidRPr="00F92CF4">
        <w:rPr>
          <w:rFonts w:ascii="Maiandra GD" w:hAnsi="Maiandra GD"/>
          <w:b/>
          <w:sz w:val="24"/>
          <w:szCs w:val="24"/>
        </w:rPr>
        <w:t>ESVARBON CLAIM</w:t>
      </w:r>
    </w:p>
    <w:p w14:paraId="469B7375" w14:textId="3D511CFC" w:rsidR="00F92CF4" w:rsidRDefault="00F92CF4" w:rsidP="00F92CF4">
      <w:pPr>
        <w:pStyle w:val="NoSpacing"/>
        <w:ind w:left="720"/>
        <w:jc w:val="both"/>
        <w:rPr>
          <w:rFonts w:ascii="Maiandra GD" w:hAnsi="Maiandra GD"/>
          <w:sz w:val="24"/>
          <w:szCs w:val="24"/>
        </w:rPr>
      </w:pPr>
      <w:r>
        <w:rPr>
          <w:rFonts w:ascii="Maiandra GD" w:hAnsi="Maiandra GD"/>
          <w:sz w:val="24"/>
          <w:szCs w:val="24"/>
        </w:rPr>
        <w:t xml:space="preserve">All over the world, most of the study materials on valuation, including valuation of plants and equipment (books, professional articles, </w:t>
      </w:r>
      <w:proofErr w:type="spellStart"/>
      <w:r>
        <w:rPr>
          <w:rFonts w:ascii="Maiandra GD" w:hAnsi="Maiandra GD"/>
          <w:sz w:val="24"/>
          <w:szCs w:val="24"/>
        </w:rPr>
        <w:t>etc</w:t>
      </w:r>
      <w:proofErr w:type="spellEnd"/>
      <w:r>
        <w:rPr>
          <w:rFonts w:ascii="Maiandra GD" w:hAnsi="Maiandra GD"/>
          <w:sz w:val="24"/>
          <w:szCs w:val="24"/>
        </w:rPr>
        <w:t xml:space="preserve">) are written by no other than the equivalents of Estate Surveyors and </w:t>
      </w:r>
      <w:proofErr w:type="spellStart"/>
      <w:r>
        <w:rPr>
          <w:rFonts w:ascii="Maiandra GD" w:hAnsi="Maiandra GD"/>
          <w:sz w:val="24"/>
          <w:szCs w:val="24"/>
        </w:rPr>
        <w:t>Valuers</w:t>
      </w:r>
      <w:proofErr w:type="spellEnd"/>
      <w:r>
        <w:rPr>
          <w:rFonts w:ascii="Maiandra GD" w:hAnsi="Maiandra GD"/>
          <w:sz w:val="24"/>
          <w:szCs w:val="24"/>
        </w:rPr>
        <w:t xml:space="preserve">. Nigerian is not too far behind in these </w:t>
      </w:r>
      <w:proofErr w:type="spellStart"/>
      <w:r>
        <w:rPr>
          <w:rFonts w:ascii="Maiandra GD" w:hAnsi="Maiandra GD"/>
          <w:sz w:val="24"/>
          <w:szCs w:val="24"/>
        </w:rPr>
        <w:t>endeavours</w:t>
      </w:r>
      <w:proofErr w:type="spellEnd"/>
      <w:r>
        <w:rPr>
          <w:rFonts w:ascii="Maiandra GD" w:hAnsi="Maiandra GD"/>
          <w:sz w:val="24"/>
          <w:szCs w:val="24"/>
        </w:rPr>
        <w:t xml:space="preserve">, as a couple of Estate Surveyors and </w:t>
      </w:r>
      <w:proofErr w:type="spellStart"/>
      <w:r>
        <w:rPr>
          <w:rFonts w:ascii="Maiandra GD" w:hAnsi="Maiandra GD"/>
          <w:sz w:val="24"/>
          <w:szCs w:val="24"/>
        </w:rPr>
        <w:t>Valuers</w:t>
      </w:r>
      <w:proofErr w:type="spellEnd"/>
      <w:r>
        <w:rPr>
          <w:rFonts w:ascii="Maiandra GD" w:hAnsi="Maiandra GD"/>
          <w:sz w:val="24"/>
          <w:szCs w:val="24"/>
        </w:rPr>
        <w:t xml:space="preserve"> have written treatises on valuation (including plant, machinery and equipment). ESVARBON will continue to draw resources </w:t>
      </w:r>
      <w:r>
        <w:rPr>
          <w:rFonts w:ascii="Maiandra GD" w:hAnsi="Maiandra GD"/>
          <w:sz w:val="24"/>
          <w:szCs w:val="24"/>
        </w:rPr>
        <w:lastRenderedPageBreak/>
        <w:t xml:space="preserve">within and outside Nigeria to improve our competencies. Presently, ESVARBON has on its Register COREN registered engineers and other professionals who are also Estate Surveyors and </w:t>
      </w:r>
      <w:proofErr w:type="spellStart"/>
      <w:r>
        <w:rPr>
          <w:rFonts w:ascii="Maiandra GD" w:hAnsi="Maiandra GD"/>
          <w:sz w:val="24"/>
          <w:szCs w:val="24"/>
        </w:rPr>
        <w:t>Valuers</w:t>
      </w:r>
      <w:proofErr w:type="spellEnd"/>
      <w:r>
        <w:rPr>
          <w:rFonts w:ascii="Maiandra GD" w:hAnsi="Maiandra GD"/>
          <w:sz w:val="24"/>
          <w:szCs w:val="24"/>
        </w:rPr>
        <w:t xml:space="preserve">, because additionally they have trained as Estate Surveyors and </w:t>
      </w:r>
      <w:proofErr w:type="spellStart"/>
      <w:r>
        <w:rPr>
          <w:rFonts w:ascii="Maiandra GD" w:hAnsi="Maiandra GD"/>
          <w:sz w:val="24"/>
          <w:szCs w:val="24"/>
        </w:rPr>
        <w:t>Valuers</w:t>
      </w:r>
      <w:proofErr w:type="spellEnd"/>
      <w:r>
        <w:rPr>
          <w:rFonts w:ascii="Maiandra GD" w:hAnsi="Maiandra GD"/>
          <w:sz w:val="24"/>
          <w:szCs w:val="24"/>
        </w:rPr>
        <w:t>. ESVARBON welcomes all who want to practice valuation, but such persons must be registered in accordance with the law.</w:t>
      </w:r>
    </w:p>
    <w:p w14:paraId="0C694055" w14:textId="77777777" w:rsidR="00BD4BE2" w:rsidRDefault="00BD4BE2" w:rsidP="00413262">
      <w:pPr>
        <w:pStyle w:val="NoSpacing"/>
        <w:spacing w:line="360" w:lineRule="auto"/>
        <w:ind w:left="720"/>
        <w:jc w:val="both"/>
        <w:rPr>
          <w:rFonts w:ascii="Book Antiqua" w:hAnsi="Book Antiqua"/>
          <w:sz w:val="28"/>
          <w:szCs w:val="28"/>
        </w:rPr>
      </w:pPr>
    </w:p>
    <w:p w14:paraId="71080962" w14:textId="788FC34B" w:rsidR="00F92CF4" w:rsidRPr="00F92CF4" w:rsidRDefault="00F92CF4" w:rsidP="00413262">
      <w:pPr>
        <w:pStyle w:val="NoSpacing"/>
        <w:spacing w:line="360" w:lineRule="auto"/>
        <w:ind w:left="720"/>
        <w:jc w:val="both"/>
        <w:rPr>
          <w:rFonts w:ascii="Book Antiqua" w:hAnsi="Book Antiqua"/>
          <w:b/>
          <w:sz w:val="28"/>
          <w:szCs w:val="28"/>
        </w:rPr>
      </w:pPr>
      <w:r w:rsidRPr="00F92CF4">
        <w:rPr>
          <w:rFonts w:ascii="Book Antiqua" w:hAnsi="Book Antiqua"/>
          <w:b/>
          <w:sz w:val="28"/>
          <w:szCs w:val="28"/>
        </w:rPr>
        <w:t>COREN POSITION</w:t>
      </w:r>
    </w:p>
    <w:p w14:paraId="7B8E951C" w14:textId="465AE3E9" w:rsidR="00413262" w:rsidRDefault="00413262" w:rsidP="00F92CF4">
      <w:pPr>
        <w:pStyle w:val="NoSpacing"/>
        <w:spacing w:line="360" w:lineRule="auto"/>
        <w:ind w:left="720"/>
        <w:jc w:val="both"/>
        <w:rPr>
          <w:rFonts w:ascii="Book Antiqua" w:hAnsi="Book Antiqua"/>
          <w:sz w:val="28"/>
          <w:szCs w:val="28"/>
        </w:rPr>
      </w:pPr>
      <w:r w:rsidRPr="009017F4">
        <w:rPr>
          <w:rFonts w:ascii="Book Antiqua" w:hAnsi="Book Antiqua"/>
          <w:sz w:val="28"/>
          <w:szCs w:val="28"/>
        </w:rPr>
        <w:t xml:space="preserve">Engineers who had specialized in valuation had also written books for others who wish to </w:t>
      </w:r>
      <w:r w:rsidR="000C0AE1">
        <w:rPr>
          <w:rFonts w:ascii="Book Antiqua" w:hAnsi="Book Antiqua"/>
          <w:sz w:val="28"/>
          <w:szCs w:val="28"/>
        </w:rPr>
        <w:t>specialize</w:t>
      </w:r>
      <w:r w:rsidRPr="009017F4">
        <w:rPr>
          <w:rFonts w:ascii="Book Antiqua" w:hAnsi="Book Antiqua"/>
          <w:sz w:val="28"/>
          <w:szCs w:val="28"/>
        </w:rPr>
        <w:t xml:space="preserve"> in those specifics.</w:t>
      </w:r>
    </w:p>
    <w:p w14:paraId="58ADCEEA" w14:textId="77777777" w:rsidR="00E037FE" w:rsidRDefault="00E037FE" w:rsidP="00413262">
      <w:pPr>
        <w:pStyle w:val="NoSpacing"/>
        <w:spacing w:line="360" w:lineRule="auto"/>
        <w:ind w:firstLine="720"/>
        <w:jc w:val="both"/>
        <w:rPr>
          <w:rFonts w:ascii="Book Antiqua" w:hAnsi="Book Antiqua"/>
          <w:sz w:val="28"/>
          <w:szCs w:val="28"/>
        </w:rPr>
      </w:pPr>
    </w:p>
    <w:p w14:paraId="40F2BE93" w14:textId="5883F07D" w:rsidR="00413262" w:rsidRPr="009017F4" w:rsidRDefault="00413262" w:rsidP="00413262">
      <w:pPr>
        <w:pStyle w:val="NoSpacing"/>
        <w:spacing w:line="360" w:lineRule="auto"/>
        <w:ind w:firstLine="720"/>
        <w:jc w:val="both"/>
        <w:rPr>
          <w:rFonts w:ascii="Book Antiqua" w:hAnsi="Book Antiqua"/>
          <w:sz w:val="28"/>
          <w:szCs w:val="28"/>
        </w:rPr>
      </w:pPr>
      <w:r w:rsidRPr="009017F4">
        <w:rPr>
          <w:rFonts w:ascii="Book Antiqua" w:hAnsi="Book Antiqua"/>
          <w:sz w:val="28"/>
          <w:szCs w:val="28"/>
        </w:rPr>
        <w:t>For example, we have:</w:t>
      </w:r>
      <w:r w:rsidR="007A7919" w:rsidRPr="009017F4">
        <w:rPr>
          <w:rFonts w:ascii="Book Antiqua" w:hAnsi="Book Antiqua"/>
          <w:sz w:val="28"/>
          <w:szCs w:val="28"/>
        </w:rPr>
        <w:t xml:space="preserve"> </w:t>
      </w:r>
    </w:p>
    <w:p w14:paraId="48763F97" w14:textId="77777777" w:rsidR="00C51872" w:rsidRPr="009017F4" w:rsidRDefault="00413262" w:rsidP="00413262">
      <w:pPr>
        <w:pStyle w:val="NoSpacing"/>
        <w:numPr>
          <w:ilvl w:val="0"/>
          <w:numId w:val="10"/>
        </w:numPr>
        <w:spacing w:line="360" w:lineRule="auto"/>
        <w:ind w:left="1350" w:hanging="630"/>
        <w:jc w:val="both"/>
        <w:rPr>
          <w:rFonts w:ascii="Book Antiqua" w:hAnsi="Book Antiqua"/>
          <w:b/>
          <w:i/>
          <w:sz w:val="28"/>
          <w:szCs w:val="28"/>
        </w:rPr>
      </w:pPr>
      <w:r w:rsidRPr="009017F4">
        <w:rPr>
          <w:rFonts w:ascii="Book Antiqua" w:hAnsi="Book Antiqua"/>
          <w:sz w:val="28"/>
          <w:szCs w:val="28"/>
        </w:rPr>
        <w:t>Engineering Valuation and Depreciation</w:t>
      </w:r>
      <w:r w:rsidR="00C51872" w:rsidRPr="009017F4">
        <w:rPr>
          <w:rFonts w:ascii="Book Antiqua" w:hAnsi="Book Antiqua"/>
          <w:sz w:val="28"/>
          <w:szCs w:val="28"/>
        </w:rPr>
        <w:t>,</w:t>
      </w:r>
      <w:r w:rsidRPr="009017F4">
        <w:rPr>
          <w:rFonts w:ascii="Book Antiqua" w:hAnsi="Book Antiqua"/>
          <w:sz w:val="28"/>
          <w:szCs w:val="28"/>
        </w:rPr>
        <w:t xml:space="preserve"> </w:t>
      </w:r>
    </w:p>
    <w:p w14:paraId="0293250F" w14:textId="3BBC5EAF" w:rsidR="00C51872" w:rsidRPr="009017F4" w:rsidRDefault="00413262" w:rsidP="00C51872">
      <w:pPr>
        <w:pStyle w:val="NoSpacing"/>
        <w:spacing w:line="360" w:lineRule="auto"/>
        <w:ind w:left="1350"/>
        <w:jc w:val="both"/>
        <w:rPr>
          <w:rFonts w:ascii="Book Antiqua" w:hAnsi="Book Antiqua"/>
          <w:sz w:val="28"/>
          <w:szCs w:val="28"/>
        </w:rPr>
      </w:pPr>
      <w:r w:rsidRPr="009017F4">
        <w:rPr>
          <w:rFonts w:ascii="Book Antiqua" w:hAnsi="Book Antiqua"/>
          <w:sz w:val="28"/>
          <w:szCs w:val="28"/>
        </w:rPr>
        <w:t>Anson Marston – Dean Emeritus of Engineering</w:t>
      </w:r>
      <w:r w:rsidR="0057530D">
        <w:rPr>
          <w:rFonts w:ascii="Book Antiqua" w:hAnsi="Book Antiqua"/>
          <w:sz w:val="28"/>
          <w:szCs w:val="28"/>
        </w:rPr>
        <w:t xml:space="preserve">, </w:t>
      </w:r>
      <w:r w:rsidR="00EE7EA8">
        <w:rPr>
          <w:rFonts w:ascii="Book Antiqua" w:hAnsi="Book Antiqua"/>
          <w:sz w:val="28"/>
          <w:szCs w:val="28"/>
        </w:rPr>
        <w:t xml:space="preserve">Iowa State University </w:t>
      </w:r>
      <w:proofErr w:type="spellStart"/>
      <w:r w:rsidRPr="009017F4">
        <w:rPr>
          <w:rFonts w:ascii="Book Antiqua" w:hAnsi="Book Antiqua"/>
          <w:sz w:val="28"/>
          <w:szCs w:val="28"/>
        </w:rPr>
        <w:t>Robley</w:t>
      </w:r>
      <w:proofErr w:type="spellEnd"/>
      <w:r w:rsidRPr="009017F4">
        <w:rPr>
          <w:rFonts w:ascii="Book Antiqua" w:hAnsi="Book Antiqua"/>
          <w:sz w:val="28"/>
          <w:szCs w:val="28"/>
        </w:rPr>
        <w:t xml:space="preserve"> Winfrey – Registered Professional Engineer </w:t>
      </w:r>
    </w:p>
    <w:p w14:paraId="6B044587" w14:textId="77777777" w:rsidR="00C51872" w:rsidRPr="009017F4" w:rsidRDefault="00413262" w:rsidP="00C51872">
      <w:pPr>
        <w:pStyle w:val="NoSpacing"/>
        <w:spacing w:line="360" w:lineRule="auto"/>
        <w:ind w:left="1350"/>
        <w:jc w:val="both"/>
        <w:rPr>
          <w:rFonts w:ascii="Book Antiqua" w:hAnsi="Book Antiqua"/>
          <w:sz w:val="28"/>
          <w:szCs w:val="28"/>
        </w:rPr>
      </w:pPr>
      <w:r w:rsidRPr="009017F4">
        <w:rPr>
          <w:rFonts w:ascii="Book Antiqua" w:hAnsi="Book Antiqua"/>
          <w:sz w:val="28"/>
          <w:szCs w:val="28"/>
        </w:rPr>
        <w:t xml:space="preserve">Jean C. Hempstead – Professor of </w:t>
      </w:r>
      <w:r w:rsidR="00C51872" w:rsidRPr="009017F4">
        <w:rPr>
          <w:rFonts w:ascii="Book Antiqua" w:hAnsi="Book Antiqua"/>
          <w:sz w:val="28"/>
          <w:szCs w:val="28"/>
        </w:rPr>
        <w:t>Mathematics</w:t>
      </w:r>
      <w:r w:rsidRPr="009017F4">
        <w:rPr>
          <w:rFonts w:ascii="Book Antiqua" w:hAnsi="Book Antiqua"/>
          <w:sz w:val="28"/>
          <w:szCs w:val="28"/>
        </w:rPr>
        <w:t xml:space="preserve"> </w:t>
      </w:r>
    </w:p>
    <w:p w14:paraId="13D2CF94" w14:textId="70054BB0" w:rsidR="00C51872" w:rsidRPr="009017F4" w:rsidRDefault="00413262" w:rsidP="00C51872">
      <w:pPr>
        <w:pStyle w:val="NoSpacing"/>
        <w:spacing w:line="360" w:lineRule="auto"/>
        <w:ind w:left="1350"/>
        <w:jc w:val="both"/>
        <w:rPr>
          <w:rFonts w:ascii="Book Antiqua" w:hAnsi="Book Antiqua"/>
          <w:b/>
          <w:i/>
          <w:sz w:val="28"/>
          <w:szCs w:val="28"/>
        </w:rPr>
      </w:pPr>
      <w:r w:rsidRPr="009017F4">
        <w:rPr>
          <w:rFonts w:ascii="Book Antiqua" w:hAnsi="Book Antiqua"/>
          <w:sz w:val="28"/>
          <w:szCs w:val="28"/>
        </w:rPr>
        <w:t>Published 1974 by the</w:t>
      </w:r>
      <w:r w:rsidR="0057530D">
        <w:rPr>
          <w:rFonts w:ascii="Book Antiqua" w:hAnsi="Book Antiqua"/>
          <w:sz w:val="28"/>
          <w:szCs w:val="28"/>
        </w:rPr>
        <w:t xml:space="preserve"> I</w:t>
      </w:r>
      <w:r w:rsidR="00C51872" w:rsidRPr="009017F4">
        <w:rPr>
          <w:rFonts w:ascii="Book Antiqua" w:hAnsi="Book Antiqua"/>
          <w:sz w:val="28"/>
          <w:szCs w:val="28"/>
        </w:rPr>
        <w:t>owa State University Press.</w:t>
      </w:r>
    </w:p>
    <w:p w14:paraId="04B3A953" w14:textId="7B7392D1" w:rsidR="00C51872" w:rsidRPr="009017F4" w:rsidRDefault="00C51872" w:rsidP="00413262">
      <w:pPr>
        <w:pStyle w:val="NoSpacing"/>
        <w:numPr>
          <w:ilvl w:val="0"/>
          <w:numId w:val="10"/>
        </w:numPr>
        <w:spacing w:line="360" w:lineRule="auto"/>
        <w:ind w:left="1350" w:hanging="630"/>
        <w:jc w:val="both"/>
        <w:rPr>
          <w:rFonts w:ascii="Book Antiqua" w:hAnsi="Book Antiqua"/>
          <w:b/>
          <w:i/>
          <w:sz w:val="28"/>
          <w:szCs w:val="28"/>
        </w:rPr>
      </w:pPr>
      <w:r w:rsidRPr="009017F4">
        <w:rPr>
          <w:rFonts w:ascii="Book Antiqua" w:hAnsi="Book Antiqua"/>
          <w:sz w:val="28"/>
          <w:szCs w:val="28"/>
        </w:rPr>
        <w:t>Valuation of Intellectual Property and Intangible Assets,</w:t>
      </w:r>
    </w:p>
    <w:p w14:paraId="1BD45412" w14:textId="19CDCFCC" w:rsidR="00C51872" w:rsidRPr="009017F4" w:rsidRDefault="00C51872" w:rsidP="00C51872">
      <w:pPr>
        <w:pStyle w:val="NoSpacing"/>
        <w:spacing w:line="360" w:lineRule="auto"/>
        <w:ind w:left="1350"/>
        <w:jc w:val="both"/>
        <w:rPr>
          <w:rFonts w:ascii="Book Antiqua" w:hAnsi="Book Antiqua"/>
          <w:sz w:val="28"/>
          <w:szCs w:val="28"/>
        </w:rPr>
      </w:pPr>
      <w:r w:rsidRPr="009017F4">
        <w:rPr>
          <w:rFonts w:ascii="Book Antiqua" w:hAnsi="Book Antiqua"/>
          <w:sz w:val="28"/>
          <w:szCs w:val="28"/>
        </w:rPr>
        <w:t>Gordon Smith – Lawyer</w:t>
      </w:r>
    </w:p>
    <w:p w14:paraId="2882DB5D" w14:textId="57B778BD" w:rsidR="00C51872" w:rsidRPr="009017F4" w:rsidRDefault="00C51872" w:rsidP="00C51872">
      <w:pPr>
        <w:pStyle w:val="NoSpacing"/>
        <w:spacing w:line="360" w:lineRule="auto"/>
        <w:ind w:left="1350"/>
        <w:jc w:val="both"/>
        <w:rPr>
          <w:rFonts w:ascii="Book Antiqua" w:hAnsi="Book Antiqua"/>
          <w:sz w:val="28"/>
          <w:szCs w:val="28"/>
        </w:rPr>
      </w:pPr>
      <w:r w:rsidRPr="009017F4">
        <w:rPr>
          <w:rFonts w:ascii="Book Antiqua" w:hAnsi="Book Antiqua"/>
          <w:sz w:val="28"/>
          <w:szCs w:val="28"/>
        </w:rPr>
        <w:t>Russell L. Parr – Electrical Engineer</w:t>
      </w:r>
    </w:p>
    <w:p w14:paraId="349FC506" w14:textId="2614575E" w:rsidR="00C51872" w:rsidRPr="00C51872" w:rsidRDefault="00C51872" w:rsidP="00C51872">
      <w:pPr>
        <w:pStyle w:val="NoSpacing"/>
        <w:spacing w:line="360" w:lineRule="auto"/>
        <w:ind w:left="1350"/>
        <w:jc w:val="both"/>
        <w:rPr>
          <w:rFonts w:ascii="Book Antiqua" w:hAnsi="Book Antiqua"/>
          <w:sz w:val="28"/>
          <w:szCs w:val="28"/>
        </w:rPr>
      </w:pPr>
      <w:r w:rsidRPr="009017F4">
        <w:rPr>
          <w:rFonts w:ascii="Book Antiqua" w:hAnsi="Book Antiqua"/>
          <w:sz w:val="28"/>
          <w:szCs w:val="28"/>
        </w:rPr>
        <w:t>Published 2000 by John Wiley and Sons</w:t>
      </w:r>
      <w:r>
        <w:rPr>
          <w:rFonts w:ascii="Book Antiqua" w:hAnsi="Book Antiqua"/>
          <w:sz w:val="28"/>
          <w:szCs w:val="28"/>
        </w:rPr>
        <w:t xml:space="preserve"> Inc.</w:t>
      </w:r>
    </w:p>
    <w:p w14:paraId="4690BE88" w14:textId="13AF159E" w:rsidR="00905904" w:rsidRPr="00905904" w:rsidRDefault="00905904" w:rsidP="00413262">
      <w:pPr>
        <w:pStyle w:val="NoSpacing"/>
        <w:numPr>
          <w:ilvl w:val="0"/>
          <w:numId w:val="10"/>
        </w:numPr>
        <w:spacing w:line="360" w:lineRule="auto"/>
        <w:ind w:left="1350" w:hanging="630"/>
        <w:jc w:val="both"/>
        <w:rPr>
          <w:rFonts w:ascii="Book Antiqua" w:hAnsi="Book Antiqua"/>
          <w:b/>
          <w:i/>
          <w:sz w:val="28"/>
          <w:szCs w:val="28"/>
        </w:rPr>
      </w:pPr>
      <w:r>
        <w:rPr>
          <w:rFonts w:ascii="Book Antiqua" w:hAnsi="Book Antiqua"/>
          <w:sz w:val="28"/>
          <w:szCs w:val="28"/>
        </w:rPr>
        <w:t>Appraising Machinery and Equipment Sponsored by the American Society of Appraisers</w:t>
      </w:r>
    </w:p>
    <w:p w14:paraId="3EDD0579" w14:textId="67C0E588" w:rsidR="00905904" w:rsidRDefault="00905904" w:rsidP="00905904">
      <w:pPr>
        <w:pStyle w:val="NoSpacing"/>
        <w:spacing w:line="360" w:lineRule="auto"/>
        <w:ind w:left="1350"/>
        <w:jc w:val="both"/>
        <w:rPr>
          <w:rFonts w:ascii="Book Antiqua" w:hAnsi="Book Antiqua"/>
          <w:sz w:val="28"/>
          <w:szCs w:val="28"/>
        </w:rPr>
      </w:pPr>
      <w:r>
        <w:rPr>
          <w:rFonts w:ascii="Book Antiqua" w:hAnsi="Book Antiqua"/>
          <w:sz w:val="28"/>
          <w:szCs w:val="28"/>
        </w:rPr>
        <w:t xml:space="preserve">Edited by John </w:t>
      </w:r>
      <w:proofErr w:type="spellStart"/>
      <w:r>
        <w:rPr>
          <w:rFonts w:ascii="Book Antiqua" w:hAnsi="Book Antiqua"/>
          <w:sz w:val="28"/>
          <w:szCs w:val="28"/>
        </w:rPr>
        <w:t>Alico</w:t>
      </w:r>
      <w:proofErr w:type="spellEnd"/>
      <w:r>
        <w:rPr>
          <w:rFonts w:ascii="Book Antiqua" w:hAnsi="Book Antiqua"/>
          <w:sz w:val="28"/>
          <w:szCs w:val="28"/>
        </w:rPr>
        <w:t xml:space="preserve"> – Professional Engineer</w:t>
      </w:r>
    </w:p>
    <w:p w14:paraId="6E327AC7" w14:textId="4866D34E" w:rsidR="00905904" w:rsidRPr="00905904" w:rsidRDefault="00905904" w:rsidP="00905904">
      <w:pPr>
        <w:pStyle w:val="NoSpacing"/>
        <w:spacing w:line="360" w:lineRule="auto"/>
        <w:ind w:left="1350"/>
        <w:jc w:val="both"/>
        <w:rPr>
          <w:rFonts w:ascii="Book Antiqua" w:hAnsi="Book Antiqua"/>
          <w:b/>
          <w:i/>
          <w:sz w:val="28"/>
          <w:szCs w:val="28"/>
        </w:rPr>
      </w:pPr>
      <w:r>
        <w:rPr>
          <w:rFonts w:ascii="Book Antiqua" w:hAnsi="Book Antiqua"/>
          <w:sz w:val="28"/>
          <w:szCs w:val="28"/>
        </w:rPr>
        <w:t>ISBN 0 – 07</w:t>
      </w:r>
      <w:r w:rsidR="000C0AE1">
        <w:rPr>
          <w:rFonts w:ascii="Book Antiqua" w:hAnsi="Book Antiqua"/>
          <w:sz w:val="28"/>
          <w:szCs w:val="28"/>
        </w:rPr>
        <w:t xml:space="preserve"> – 001475 – 2 Published in 1989 by McGraw-Hill Publishers</w:t>
      </w:r>
    </w:p>
    <w:p w14:paraId="46CCB987" w14:textId="2FEFE4ED" w:rsidR="002A4772" w:rsidRPr="00905904" w:rsidRDefault="007A7919" w:rsidP="00413262">
      <w:pPr>
        <w:pStyle w:val="NoSpacing"/>
        <w:numPr>
          <w:ilvl w:val="0"/>
          <w:numId w:val="10"/>
        </w:numPr>
        <w:spacing w:line="360" w:lineRule="auto"/>
        <w:ind w:left="1350" w:hanging="630"/>
        <w:jc w:val="both"/>
        <w:rPr>
          <w:rFonts w:ascii="Book Antiqua" w:hAnsi="Book Antiqua"/>
          <w:b/>
          <w:i/>
          <w:sz w:val="28"/>
          <w:szCs w:val="28"/>
        </w:rPr>
      </w:pPr>
      <w:r>
        <w:rPr>
          <w:rFonts w:ascii="Book Antiqua" w:hAnsi="Book Antiqua"/>
          <w:b/>
          <w:i/>
          <w:sz w:val="28"/>
          <w:szCs w:val="28"/>
        </w:rPr>
        <w:t xml:space="preserve"> </w:t>
      </w:r>
      <w:r w:rsidR="00905904">
        <w:rPr>
          <w:rFonts w:ascii="Book Antiqua" w:hAnsi="Book Antiqua"/>
          <w:sz w:val="28"/>
          <w:szCs w:val="28"/>
        </w:rPr>
        <w:t>Mineral Property Economic</w:t>
      </w:r>
      <w:r w:rsidR="000C0AE1">
        <w:rPr>
          <w:rFonts w:ascii="Book Antiqua" w:hAnsi="Book Antiqua"/>
          <w:sz w:val="28"/>
          <w:szCs w:val="28"/>
        </w:rPr>
        <w:t>s</w:t>
      </w:r>
      <w:r w:rsidR="00905904">
        <w:rPr>
          <w:rFonts w:ascii="Book Antiqua" w:hAnsi="Book Antiqua"/>
          <w:sz w:val="28"/>
          <w:szCs w:val="28"/>
        </w:rPr>
        <w:t xml:space="preserve"> </w:t>
      </w:r>
      <w:proofErr w:type="spellStart"/>
      <w:r w:rsidR="00905904">
        <w:rPr>
          <w:rFonts w:ascii="Book Antiqua" w:hAnsi="Book Antiqua"/>
          <w:sz w:val="28"/>
          <w:szCs w:val="28"/>
        </w:rPr>
        <w:t>Vol.I</w:t>
      </w:r>
      <w:proofErr w:type="spellEnd"/>
      <w:r w:rsidR="000C0AE1">
        <w:rPr>
          <w:rFonts w:ascii="Book Antiqua" w:hAnsi="Book Antiqua"/>
          <w:sz w:val="28"/>
          <w:szCs w:val="28"/>
        </w:rPr>
        <w:t>-III</w:t>
      </w:r>
    </w:p>
    <w:p w14:paraId="2F6D4C80" w14:textId="28F785A6" w:rsidR="00905904" w:rsidRDefault="00905904" w:rsidP="00905904">
      <w:pPr>
        <w:pStyle w:val="NoSpacing"/>
        <w:spacing w:line="360" w:lineRule="auto"/>
        <w:ind w:left="1350"/>
        <w:jc w:val="both"/>
        <w:rPr>
          <w:rFonts w:ascii="Book Antiqua" w:hAnsi="Book Antiqua"/>
          <w:sz w:val="28"/>
          <w:szCs w:val="28"/>
        </w:rPr>
      </w:pPr>
      <w:r>
        <w:rPr>
          <w:rFonts w:ascii="Book Antiqua" w:hAnsi="Book Antiqua"/>
          <w:sz w:val="28"/>
          <w:szCs w:val="28"/>
        </w:rPr>
        <w:t xml:space="preserve">John M. Campbell Jr – Petroleum Engineer </w:t>
      </w:r>
    </w:p>
    <w:p w14:paraId="24BBDA42" w14:textId="6E890791" w:rsidR="00905904" w:rsidRPr="00905904" w:rsidRDefault="00905904" w:rsidP="00905904">
      <w:pPr>
        <w:pStyle w:val="NoSpacing"/>
        <w:spacing w:line="360" w:lineRule="auto"/>
        <w:ind w:left="1350"/>
        <w:jc w:val="both"/>
        <w:rPr>
          <w:rFonts w:ascii="Book Antiqua" w:hAnsi="Book Antiqua"/>
          <w:sz w:val="28"/>
          <w:szCs w:val="28"/>
        </w:rPr>
      </w:pPr>
      <w:r>
        <w:rPr>
          <w:rFonts w:ascii="Book Antiqua" w:hAnsi="Book Antiqua"/>
          <w:sz w:val="28"/>
          <w:szCs w:val="28"/>
        </w:rPr>
        <w:t>Published 1978</w:t>
      </w:r>
      <w:r w:rsidR="000C0AE1" w:rsidRPr="000C0AE1">
        <w:rPr>
          <w:rFonts w:ascii="Book Antiqua" w:hAnsi="Book Antiqua"/>
          <w:sz w:val="28"/>
          <w:szCs w:val="28"/>
        </w:rPr>
        <w:t xml:space="preserve"> </w:t>
      </w:r>
      <w:r w:rsidR="00DB34C7">
        <w:rPr>
          <w:rFonts w:ascii="Book Antiqua" w:hAnsi="Book Antiqua"/>
          <w:sz w:val="28"/>
          <w:szCs w:val="28"/>
        </w:rPr>
        <w:t xml:space="preserve">by </w:t>
      </w:r>
      <w:r w:rsidR="000C0AE1">
        <w:rPr>
          <w:rFonts w:ascii="Book Antiqua" w:hAnsi="Book Antiqua"/>
          <w:sz w:val="28"/>
          <w:szCs w:val="28"/>
        </w:rPr>
        <w:t>Campbell Petroleum Series</w:t>
      </w:r>
      <w:r>
        <w:rPr>
          <w:rFonts w:ascii="Book Antiqua" w:hAnsi="Book Antiqua"/>
          <w:sz w:val="28"/>
          <w:szCs w:val="28"/>
        </w:rPr>
        <w:t>.</w:t>
      </w:r>
    </w:p>
    <w:p w14:paraId="37277617" w14:textId="1BC2BE58" w:rsidR="00905904" w:rsidRPr="00905904" w:rsidRDefault="00905904" w:rsidP="00413262">
      <w:pPr>
        <w:pStyle w:val="NoSpacing"/>
        <w:numPr>
          <w:ilvl w:val="0"/>
          <w:numId w:val="10"/>
        </w:numPr>
        <w:spacing w:line="360" w:lineRule="auto"/>
        <w:ind w:left="1350" w:hanging="630"/>
        <w:jc w:val="both"/>
        <w:rPr>
          <w:rFonts w:ascii="Book Antiqua" w:hAnsi="Book Antiqua"/>
          <w:b/>
          <w:i/>
          <w:sz w:val="28"/>
          <w:szCs w:val="28"/>
        </w:rPr>
      </w:pPr>
      <w:r>
        <w:rPr>
          <w:rFonts w:ascii="Book Antiqua" w:hAnsi="Book Antiqua"/>
          <w:sz w:val="28"/>
          <w:szCs w:val="28"/>
        </w:rPr>
        <w:t>Appraisal Principles and Procedures</w:t>
      </w:r>
    </w:p>
    <w:p w14:paraId="190CF06A" w14:textId="58A9AEA3" w:rsidR="00905904" w:rsidRDefault="00905904" w:rsidP="00905904">
      <w:pPr>
        <w:pStyle w:val="NoSpacing"/>
        <w:spacing w:line="360" w:lineRule="auto"/>
        <w:ind w:left="1350"/>
        <w:jc w:val="both"/>
        <w:rPr>
          <w:rFonts w:ascii="Book Antiqua" w:hAnsi="Book Antiqua"/>
          <w:sz w:val="28"/>
          <w:szCs w:val="28"/>
        </w:rPr>
      </w:pPr>
      <w:r>
        <w:rPr>
          <w:rFonts w:ascii="Book Antiqua" w:hAnsi="Book Antiqua"/>
          <w:sz w:val="28"/>
          <w:szCs w:val="28"/>
        </w:rPr>
        <w:lastRenderedPageBreak/>
        <w:t>Henry A. Babcock – Consulting Engineer</w:t>
      </w:r>
    </w:p>
    <w:p w14:paraId="009D7950" w14:textId="2C7AA8DE" w:rsidR="00905904" w:rsidRPr="00905904" w:rsidRDefault="00DB34C7" w:rsidP="00905904">
      <w:pPr>
        <w:pStyle w:val="NoSpacing"/>
        <w:spacing w:line="360" w:lineRule="auto"/>
        <w:ind w:left="1350"/>
        <w:jc w:val="both"/>
        <w:rPr>
          <w:rFonts w:ascii="Book Antiqua" w:hAnsi="Book Antiqua"/>
          <w:b/>
          <w:i/>
          <w:sz w:val="28"/>
          <w:szCs w:val="28"/>
        </w:rPr>
      </w:pPr>
      <w:r>
        <w:rPr>
          <w:rFonts w:ascii="Book Antiqua" w:hAnsi="Book Antiqua"/>
          <w:sz w:val="28"/>
          <w:szCs w:val="28"/>
        </w:rPr>
        <w:t>First Edition 1968,</w:t>
      </w:r>
      <w:r w:rsidR="00905904">
        <w:rPr>
          <w:rFonts w:ascii="Book Antiqua" w:hAnsi="Book Antiqua"/>
          <w:sz w:val="28"/>
          <w:szCs w:val="28"/>
        </w:rPr>
        <w:t xml:space="preserve"> copyright</w:t>
      </w:r>
      <w:r>
        <w:rPr>
          <w:rFonts w:ascii="Book Antiqua" w:hAnsi="Book Antiqua"/>
          <w:sz w:val="28"/>
          <w:szCs w:val="28"/>
        </w:rPr>
        <w:t>ed and Published</w:t>
      </w:r>
      <w:r w:rsidR="00905904">
        <w:rPr>
          <w:rFonts w:ascii="Book Antiqua" w:hAnsi="Book Antiqua"/>
          <w:sz w:val="28"/>
          <w:szCs w:val="28"/>
        </w:rPr>
        <w:t xml:space="preserve"> in 1994 by the American Society of Apprais</w:t>
      </w:r>
      <w:r>
        <w:rPr>
          <w:rFonts w:ascii="Book Antiqua" w:hAnsi="Book Antiqua"/>
          <w:sz w:val="28"/>
          <w:szCs w:val="28"/>
        </w:rPr>
        <w:t>ers</w:t>
      </w:r>
      <w:r w:rsidR="00905904">
        <w:rPr>
          <w:rFonts w:ascii="Book Antiqua" w:hAnsi="Book Antiqua"/>
          <w:sz w:val="28"/>
          <w:szCs w:val="28"/>
        </w:rPr>
        <w:t>.</w:t>
      </w:r>
    </w:p>
    <w:p w14:paraId="47EE4B12" w14:textId="1D409E47" w:rsidR="00905904" w:rsidRPr="00905904" w:rsidRDefault="00905904" w:rsidP="00413262">
      <w:pPr>
        <w:pStyle w:val="NoSpacing"/>
        <w:numPr>
          <w:ilvl w:val="0"/>
          <w:numId w:val="10"/>
        </w:numPr>
        <w:spacing w:line="360" w:lineRule="auto"/>
        <w:ind w:left="1350" w:hanging="630"/>
        <w:jc w:val="both"/>
        <w:rPr>
          <w:rFonts w:ascii="Book Antiqua" w:hAnsi="Book Antiqua"/>
          <w:b/>
          <w:i/>
          <w:sz w:val="28"/>
          <w:szCs w:val="28"/>
        </w:rPr>
      </w:pPr>
      <w:r>
        <w:rPr>
          <w:rFonts w:ascii="Book Antiqua" w:hAnsi="Book Antiqua"/>
          <w:sz w:val="28"/>
          <w:szCs w:val="28"/>
        </w:rPr>
        <w:t>The Valuation of Technology</w:t>
      </w:r>
    </w:p>
    <w:p w14:paraId="5304CB6E" w14:textId="07B5133C" w:rsidR="00905904" w:rsidRDefault="00905904" w:rsidP="00905904">
      <w:pPr>
        <w:pStyle w:val="NoSpacing"/>
        <w:spacing w:line="360" w:lineRule="auto"/>
        <w:ind w:left="1350"/>
        <w:jc w:val="both"/>
        <w:rPr>
          <w:rFonts w:ascii="Book Antiqua" w:hAnsi="Book Antiqua"/>
          <w:sz w:val="28"/>
          <w:szCs w:val="28"/>
        </w:rPr>
      </w:pPr>
      <w:r>
        <w:rPr>
          <w:rFonts w:ascii="Book Antiqua" w:hAnsi="Book Antiqua"/>
          <w:sz w:val="28"/>
          <w:szCs w:val="28"/>
        </w:rPr>
        <w:t>F. Peter Boer – Professor of Management and Engineering</w:t>
      </w:r>
    </w:p>
    <w:p w14:paraId="48AFA10A" w14:textId="3AF19557" w:rsidR="00905904" w:rsidRDefault="00905904" w:rsidP="00905904">
      <w:pPr>
        <w:pStyle w:val="NoSpacing"/>
        <w:spacing w:line="360" w:lineRule="auto"/>
        <w:ind w:left="1350"/>
        <w:jc w:val="both"/>
        <w:rPr>
          <w:rFonts w:ascii="Book Antiqua" w:hAnsi="Book Antiqua"/>
          <w:sz w:val="28"/>
          <w:szCs w:val="28"/>
        </w:rPr>
      </w:pPr>
      <w:r>
        <w:rPr>
          <w:rFonts w:ascii="Book Antiqua" w:hAnsi="Book Antiqua"/>
          <w:sz w:val="28"/>
          <w:szCs w:val="28"/>
        </w:rPr>
        <w:t>Member of American National Academy of Engineers</w:t>
      </w:r>
    </w:p>
    <w:p w14:paraId="4E750DEB" w14:textId="16359DF2" w:rsidR="00994157" w:rsidRDefault="00905904" w:rsidP="00994157">
      <w:pPr>
        <w:pStyle w:val="NoSpacing"/>
        <w:spacing w:line="360" w:lineRule="auto"/>
        <w:ind w:left="1350"/>
        <w:jc w:val="both"/>
        <w:rPr>
          <w:rFonts w:ascii="Book Antiqua" w:hAnsi="Book Antiqua"/>
          <w:sz w:val="28"/>
          <w:szCs w:val="28"/>
        </w:rPr>
      </w:pPr>
      <w:r>
        <w:rPr>
          <w:rFonts w:ascii="Book Antiqua" w:hAnsi="Book Antiqua"/>
          <w:sz w:val="28"/>
          <w:szCs w:val="28"/>
        </w:rPr>
        <w:t>Published by John Wiley and Son</w:t>
      </w:r>
      <w:r w:rsidR="0057530D">
        <w:rPr>
          <w:rFonts w:ascii="Book Antiqua" w:hAnsi="Book Antiqua"/>
          <w:sz w:val="28"/>
          <w:szCs w:val="28"/>
        </w:rPr>
        <w:t>s</w:t>
      </w:r>
      <w:r>
        <w:rPr>
          <w:rFonts w:ascii="Book Antiqua" w:hAnsi="Book Antiqua"/>
          <w:sz w:val="28"/>
          <w:szCs w:val="28"/>
        </w:rPr>
        <w:t xml:space="preserve"> Inc. in 1999.</w:t>
      </w:r>
    </w:p>
    <w:p w14:paraId="61B2B7D9" w14:textId="77777777" w:rsidR="00F92CF4" w:rsidRDefault="00F92CF4" w:rsidP="00F92CF4">
      <w:pPr>
        <w:pStyle w:val="NoSpacing"/>
        <w:jc w:val="both"/>
        <w:rPr>
          <w:rFonts w:ascii="Maiandra GD" w:hAnsi="Maiandra GD"/>
          <w:b/>
          <w:sz w:val="24"/>
          <w:szCs w:val="24"/>
        </w:rPr>
      </w:pPr>
    </w:p>
    <w:p w14:paraId="6AEEB312" w14:textId="119F77EC" w:rsidR="00F92CF4" w:rsidRDefault="00DB34C7" w:rsidP="00DB34C7">
      <w:pPr>
        <w:pStyle w:val="NoSpacing"/>
        <w:jc w:val="both"/>
        <w:rPr>
          <w:rFonts w:ascii="Maiandra GD" w:hAnsi="Maiandra GD"/>
          <w:b/>
          <w:sz w:val="24"/>
          <w:szCs w:val="24"/>
        </w:rPr>
      </w:pPr>
      <w:r>
        <w:rPr>
          <w:rFonts w:ascii="Maiandra GD" w:hAnsi="Maiandra GD"/>
          <w:b/>
          <w:sz w:val="24"/>
          <w:szCs w:val="24"/>
        </w:rPr>
        <w:t>3.8</w:t>
      </w:r>
      <w:r>
        <w:rPr>
          <w:rFonts w:ascii="Maiandra GD" w:hAnsi="Maiandra GD"/>
          <w:b/>
          <w:sz w:val="24"/>
          <w:szCs w:val="24"/>
        </w:rPr>
        <w:tab/>
      </w:r>
      <w:r w:rsidR="00F92CF4">
        <w:rPr>
          <w:rFonts w:ascii="Maiandra GD" w:hAnsi="Maiandra GD"/>
          <w:b/>
          <w:sz w:val="24"/>
          <w:szCs w:val="24"/>
        </w:rPr>
        <w:t>LAWS GUILDING PROFESSIONALS IN NIGERIA</w:t>
      </w:r>
    </w:p>
    <w:p w14:paraId="1D3DE534" w14:textId="77777777" w:rsidR="00F92CF4" w:rsidRDefault="00F92CF4" w:rsidP="00F92CF4">
      <w:pPr>
        <w:pStyle w:val="NoSpacing"/>
        <w:ind w:firstLine="720"/>
        <w:jc w:val="both"/>
        <w:rPr>
          <w:rFonts w:ascii="Maiandra GD" w:hAnsi="Maiandra GD"/>
          <w:b/>
          <w:sz w:val="24"/>
          <w:szCs w:val="24"/>
        </w:rPr>
      </w:pPr>
    </w:p>
    <w:p w14:paraId="3355127B" w14:textId="6A8EB296" w:rsidR="00F92CF4" w:rsidRPr="00F92CF4" w:rsidRDefault="00F92CF4" w:rsidP="00F92CF4">
      <w:pPr>
        <w:pStyle w:val="NoSpacing"/>
        <w:ind w:firstLine="720"/>
        <w:jc w:val="both"/>
        <w:rPr>
          <w:rFonts w:ascii="Maiandra GD" w:hAnsi="Maiandra GD"/>
          <w:b/>
          <w:sz w:val="24"/>
          <w:szCs w:val="24"/>
        </w:rPr>
      </w:pPr>
      <w:r>
        <w:rPr>
          <w:rFonts w:ascii="Maiandra GD" w:hAnsi="Maiandra GD"/>
          <w:b/>
          <w:sz w:val="24"/>
          <w:szCs w:val="24"/>
        </w:rPr>
        <w:t>ESVARBON CLAIM</w:t>
      </w:r>
    </w:p>
    <w:p w14:paraId="6258A0B7" w14:textId="77777777" w:rsidR="00F92CF4" w:rsidRDefault="00F92CF4" w:rsidP="00F92CF4">
      <w:pPr>
        <w:pStyle w:val="NoSpacing"/>
        <w:ind w:left="720"/>
        <w:jc w:val="both"/>
        <w:rPr>
          <w:rFonts w:ascii="Maiandra GD" w:hAnsi="Maiandra GD"/>
          <w:sz w:val="24"/>
          <w:szCs w:val="24"/>
        </w:rPr>
      </w:pPr>
      <w:r>
        <w:rPr>
          <w:rFonts w:ascii="Maiandra GD" w:hAnsi="Maiandra GD"/>
          <w:sz w:val="24"/>
          <w:szCs w:val="24"/>
        </w:rPr>
        <w:t>To a very large extent, the laws recognizing the professions and setting up regulatory boards and councils, especially in the built industry in Nigerian are similar in content. The promulgators or enactors never intended that any should be in conflict with any other. But each of the laws empowers the board or council to make rules and regulations. In making such rules and regulations, some of these boards and councils may have introduced definitions that may bring them on a collision course with other professions. That is exactly what the COREN Regulations for Engineering Appraisal/Valuation published as Government Notice No.91 in the Federal Republic of Nigeria Gazette of 31</w:t>
      </w:r>
      <w:r>
        <w:rPr>
          <w:rFonts w:ascii="Maiandra GD" w:hAnsi="Maiandra GD"/>
          <w:sz w:val="24"/>
          <w:szCs w:val="24"/>
          <w:vertAlign w:val="superscript"/>
        </w:rPr>
        <w:t>st</w:t>
      </w:r>
      <w:r>
        <w:rPr>
          <w:rFonts w:ascii="Maiandra GD" w:hAnsi="Maiandra GD"/>
          <w:sz w:val="24"/>
          <w:szCs w:val="24"/>
        </w:rPr>
        <w:t xml:space="preserve"> July 2018 has done. It should not be allowed to stand. Both professions – Engineering and Estate Surveying and Valuation – are supervised by your ministry. The main Acts setting them up do not contain any conflicts; but the subsidiary legislation referred to above does.</w:t>
      </w:r>
    </w:p>
    <w:p w14:paraId="7D1A6AF6" w14:textId="77777777" w:rsidR="00F92CF4" w:rsidRDefault="00F92CF4" w:rsidP="00F92CF4">
      <w:pPr>
        <w:pStyle w:val="NoSpacing"/>
        <w:ind w:left="720"/>
        <w:jc w:val="both"/>
        <w:rPr>
          <w:rFonts w:ascii="Maiandra GD" w:hAnsi="Maiandra GD"/>
          <w:sz w:val="24"/>
          <w:szCs w:val="24"/>
        </w:rPr>
      </w:pPr>
    </w:p>
    <w:p w14:paraId="79866171" w14:textId="77777777" w:rsidR="00F92CF4" w:rsidRDefault="00F92CF4" w:rsidP="00F92CF4">
      <w:pPr>
        <w:pStyle w:val="NoSpacing"/>
        <w:ind w:left="720"/>
        <w:jc w:val="both"/>
        <w:rPr>
          <w:rFonts w:ascii="Maiandra GD" w:hAnsi="Maiandra GD"/>
          <w:sz w:val="24"/>
          <w:szCs w:val="24"/>
        </w:rPr>
      </w:pPr>
      <w:r>
        <w:rPr>
          <w:rFonts w:ascii="Maiandra GD" w:hAnsi="Maiandra GD"/>
          <w:sz w:val="24"/>
          <w:szCs w:val="24"/>
        </w:rPr>
        <w:t>We must remove anything that will tend to confuse the public that we serve.</w:t>
      </w:r>
    </w:p>
    <w:p w14:paraId="575776DB" w14:textId="77777777" w:rsidR="00994157" w:rsidRPr="000C0DFA" w:rsidRDefault="00994157" w:rsidP="00994157">
      <w:pPr>
        <w:pStyle w:val="NoSpacing"/>
        <w:spacing w:line="360" w:lineRule="auto"/>
        <w:jc w:val="both"/>
        <w:rPr>
          <w:rFonts w:ascii="Book Antiqua" w:hAnsi="Book Antiqua"/>
          <w:sz w:val="14"/>
          <w:szCs w:val="14"/>
        </w:rPr>
      </w:pPr>
    </w:p>
    <w:p w14:paraId="722D8721" w14:textId="77777777" w:rsidR="00DB34C7" w:rsidRPr="00DB34C7" w:rsidRDefault="00DB34C7" w:rsidP="00DB34C7">
      <w:pPr>
        <w:pStyle w:val="NoSpacing"/>
        <w:spacing w:line="360" w:lineRule="auto"/>
        <w:ind w:firstLine="720"/>
        <w:jc w:val="both"/>
        <w:rPr>
          <w:rFonts w:ascii="Book Antiqua" w:hAnsi="Book Antiqua"/>
          <w:b/>
          <w:sz w:val="28"/>
          <w:szCs w:val="28"/>
        </w:rPr>
      </w:pPr>
      <w:r w:rsidRPr="00DB34C7">
        <w:rPr>
          <w:rFonts w:ascii="Book Antiqua" w:hAnsi="Book Antiqua"/>
          <w:b/>
          <w:sz w:val="28"/>
          <w:szCs w:val="28"/>
        </w:rPr>
        <w:t>COREN POSITION</w:t>
      </w:r>
    </w:p>
    <w:p w14:paraId="30FA4A3B" w14:textId="7176B5E8" w:rsidR="00994157" w:rsidRPr="00DB34C7" w:rsidRDefault="00994157" w:rsidP="00DB34C7">
      <w:pPr>
        <w:pStyle w:val="NoSpacing"/>
        <w:spacing w:line="360" w:lineRule="auto"/>
        <w:ind w:firstLine="720"/>
        <w:jc w:val="both"/>
        <w:rPr>
          <w:rFonts w:ascii="Book Antiqua" w:hAnsi="Book Antiqua"/>
          <w:b/>
          <w:sz w:val="28"/>
          <w:szCs w:val="28"/>
        </w:rPr>
      </w:pPr>
      <w:r w:rsidRPr="00DB34C7">
        <w:rPr>
          <w:rFonts w:ascii="Book Antiqua" w:hAnsi="Book Antiqua"/>
          <w:b/>
          <w:sz w:val="28"/>
          <w:szCs w:val="28"/>
        </w:rPr>
        <w:t>Laws Guiding Engineers in Valuation</w:t>
      </w:r>
    </w:p>
    <w:p w14:paraId="2CF3E001" w14:textId="4EF33EA0" w:rsidR="00994157" w:rsidRDefault="00994157" w:rsidP="00994157">
      <w:pPr>
        <w:pStyle w:val="NoSpacing"/>
        <w:spacing w:line="360" w:lineRule="auto"/>
        <w:ind w:left="1440" w:hanging="720"/>
        <w:jc w:val="both"/>
        <w:rPr>
          <w:rFonts w:ascii="Book Antiqua" w:hAnsi="Book Antiqua"/>
          <w:sz w:val="28"/>
          <w:szCs w:val="28"/>
        </w:rPr>
      </w:pPr>
      <w:r>
        <w:rPr>
          <w:rFonts w:ascii="Book Antiqua" w:hAnsi="Book Antiqua"/>
          <w:sz w:val="28"/>
          <w:szCs w:val="28"/>
        </w:rPr>
        <w:t>(i)</w:t>
      </w:r>
      <w:r>
        <w:rPr>
          <w:rFonts w:ascii="Book Antiqua" w:hAnsi="Book Antiqua"/>
          <w:sz w:val="28"/>
          <w:szCs w:val="28"/>
        </w:rPr>
        <w:tab/>
        <w:t>Decree No. 55 of 1970</w:t>
      </w:r>
      <w:r w:rsidR="00DB34C7">
        <w:rPr>
          <w:rFonts w:ascii="Book Antiqua" w:hAnsi="Book Antiqua"/>
          <w:sz w:val="28"/>
          <w:szCs w:val="28"/>
        </w:rPr>
        <w:t xml:space="preserve"> </w:t>
      </w:r>
      <w:r>
        <w:rPr>
          <w:rFonts w:ascii="Book Antiqua" w:hAnsi="Book Antiqua"/>
          <w:sz w:val="28"/>
          <w:szCs w:val="28"/>
        </w:rPr>
        <w:t>as Amended by Decree 27 of 1992, now Engineers (Registration, etc.) CAP E11, 2004 Section 22.</w:t>
      </w:r>
    </w:p>
    <w:p w14:paraId="24CB7A04" w14:textId="450A88B0" w:rsidR="00994157" w:rsidRDefault="00994157" w:rsidP="00994157">
      <w:pPr>
        <w:pStyle w:val="NoSpacing"/>
        <w:spacing w:line="360" w:lineRule="auto"/>
        <w:ind w:left="1440" w:hanging="720"/>
        <w:jc w:val="both"/>
        <w:rPr>
          <w:rFonts w:ascii="Book Antiqua" w:hAnsi="Book Antiqua"/>
          <w:sz w:val="28"/>
          <w:szCs w:val="28"/>
        </w:rPr>
      </w:pPr>
      <w:r>
        <w:rPr>
          <w:rFonts w:ascii="Book Antiqua" w:hAnsi="Book Antiqua"/>
          <w:sz w:val="28"/>
          <w:szCs w:val="28"/>
        </w:rPr>
        <w:t>(ii)</w:t>
      </w:r>
      <w:r>
        <w:rPr>
          <w:rFonts w:ascii="Book Antiqua" w:hAnsi="Book Antiqua"/>
          <w:sz w:val="28"/>
          <w:szCs w:val="28"/>
        </w:rPr>
        <w:tab/>
        <w:t>COREN Regulations for Engineering Appraisal/Valuation No. 98 Vol. 105 of July, 20</w:t>
      </w:r>
      <w:r w:rsidR="00DB34C7">
        <w:rPr>
          <w:rFonts w:ascii="Book Antiqua" w:hAnsi="Book Antiqua"/>
          <w:sz w:val="28"/>
          <w:szCs w:val="28"/>
        </w:rPr>
        <w:t xml:space="preserve">18 pursuant to Section 21 and 22 of Engineers (Registration, </w:t>
      </w:r>
      <w:proofErr w:type="spellStart"/>
      <w:r w:rsidR="00DB34C7">
        <w:rPr>
          <w:rFonts w:ascii="Book Antiqua" w:hAnsi="Book Antiqua"/>
          <w:sz w:val="28"/>
          <w:szCs w:val="28"/>
        </w:rPr>
        <w:t>etc</w:t>
      </w:r>
      <w:proofErr w:type="spellEnd"/>
      <w:r w:rsidR="00DB34C7">
        <w:rPr>
          <w:rFonts w:ascii="Book Antiqua" w:hAnsi="Book Antiqua"/>
          <w:sz w:val="28"/>
          <w:szCs w:val="28"/>
        </w:rPr>
        <w:t>), CAP E11 2004</w:t>
      </w:r>
      <w:r>
        <w:rPr>
          <w:rFonts w:ascii="Book Antiqua" w:hAnsi="Book Antiqua"/>
          <w:sz w:val="28"/>
          <w:szCs w:val="28"/>
        </w:rPr>
        <w:t>.</w:t>
      </w:r>
    </w:p>
    <w:p w14:paraId="4D98B868" w14:textId="77777777" w:rsidR="00994157" w:rsidRDefault="00994157" w:rsidP="00994157">
      <w:pPr>
        <w:pStyle w:val="NoSpacing"/>
        <w:spacing w:line="360" w:lineRule="auto"/>
        <w:ind w:left="1440" w:hanging="720"/>
        <w:jc w:val="both"/>
        <w:rPr>
          <w:rFonts w:ascii="Book Antiqua" w:hAnsi="Book Antiqua"/>
          <w:sz w:val="28"/>
          <w:szCs w:val="28"/>
        </w:rPr>
      </w:pPr>
      <w:r>
        <w:rPr>
          <w:rFonts w:ascii="Book Antiqua" w:hAnsi="Book Antiqua"/>
          <w:sz w:val="28"/>
          <w:szCs w:val="28"/>
        </w:rPr>
        <w:t>(iii)</w:t>
      </w:r>
      <w:r>
        <w:rPr>
          <w:rFonts w:ascii="Book Antiqua" w:hAnsi="Book Antiqua"/>
          <w:sz w:val="28"/>
          <w:szCs w:val="28"/>
        </w:rPr>
        <w:tab/>
        <w:t>The Companies and Allied Matters Act, CAMA, CAP C20, Section 137(6).</w:t>
      </w:r>
    </w:p>
    <w:p w14:paraId="45F897AF" w14:textId="41930EE6" w:rsidR="00994157" w:rsidRDefault="00994157" w:rsidP="00994157">
      <w:pPr>
        <w:pStyle w:val="NoSpacing"/>
        <w:numPr>
          <w:ilvl w:val="0"/>
          <w:numId w:val="9"/>
        </w:numPr>
        <w:spacing w:line="360" w:lineRule="auto"/>
        <w:jc w:val="both"/>
        <w:rPr>
          <w:rFonts w:ascii="Book Antiqua" w:hAnsi="Book Antiqua"/>
          <w:sz w:val="28"/>
          <w:szCs w:val="28"/>
        </w:rPr>
      </w:pPr>
      <w:r>
        <w:rPr>
          <w:rFonts w:ascii="Book Antiqua" w:hAnsi="Book Antiqua"/>
          <w:sz w:val="28"/>
          <w:szCs w:val="28"/>
        </w:rPr>
        <w:lastRenderedPageBreak/>
        <w:t xml:space="preserve">Industrial Inspectorate Act CAP 180 L.F.N. 1990 Act CAP </w:t>
      </w:r>
      <w:r w:rsidR="00DB34C7">
        <w:rPr>
          <w:rFonts w:ascii="Book Antiqua" w:hAnsi="Book Antiqua"/>
          <w:sz w:val="28"/>
          <w:szCs w:val="28"/>
        </w:rPr>
        <w:t xml:space="preserve">I </w:t>
      </w:r>
      <w:r>
        <w:rPr>
          <w:rFonts w:ascii="Book Antiqua" w:hAnsi="Book Antiqua"/>
          <w:sz w:val="28"/>
          <w:szCs w:val="28"/>
        </w:rPr>
        <w:t>8 L.F.N 2004.</w:t>
      </w:r>
    </w:p>
    <w:p w14:paraId="63716535" w14:textId="16502738" w:rsidR="00994157" w:rsidRDefault="00994157" w:rsidP="00994157">
      <w:pPr>
        <w:pStyle w:val="NoSpacing"/>
        <w:spacing w:line="360" w:lineRule="auto"/>
        <w:jc w:val="both"/>
        <w:rPr>
          <w:rFonts w:ascii="Book Antiqua" w:hAnsi="Book Antiqua"/>
          <w:sz w:val="14"/>
          <w:szCs w:val="14"/>
        </w:rPr>
      </w:pPr>
    </w:p>
    <w:p w14:paraId="1BFD3F00" w14:textId="01AFFF0C" w:rsidR="00E037FE" w:rsidRDefault="00E037FE" w:rsidP="00994157">
      <w:pPr>
        <w:pStyle w:val="NoSpacing"/>
        <w:spacing w:line="360" w:lineRule="auto"/>
        <w:jc w:val="both"/>
        <w:rPr>
          <w:rFonts w:ascii="Book Antiqua" w:hAnsi="Book Antiqua"/>
          <w:sz w:val="14"/>
          <w:szCs w:val="14"/>
        </w:rPr>
      </w:pPr>
    </w:p>
    <w:p w14:paraId="57D81EB7" w14:textId="7C7E893F" w:rsidR="00E037FE" w:rsidRDefault="00E037FE" w:rsidP="00994157">
      <w:pPr>
        <w:pStyle w:val="NoSpacing"/>
        <w:spacing w:line="360" w:lineRule="auto"/>
        <w:jc w:val="both"/>
        <w:rPr>
          <w:rFonts w:ascii="Book Antiqua" w:hAnsi="Book Antiqua"/>
          <w:sz w:val="14"/>
          <w:szCs w:val="14"/>
        </w:rPr>
      </w:pPr>
    </w:p>
    <w:p w14:paraId="1D643139" w14:textId="0CB0C568" w:rsidR="00E037FE" w:rsidRDefault="00E037FE" w:rsidP="00994157">
      <w:pPr>
        <w:pStyle w:val="NoSpacing"/>
        <w:spacing w:line="360" w:lineRule="auto"/>
        <w:jc w:val="both"/>
        <w:rPr>
          <w:rFonts w:ascii="Book Antiqua" w:hAnsi="Book Antiqua"/>
          <w:sz w:val="14"/>
          <w:szCs w:val="14"/>
        </w:rPr>
      </w:pPr>
    </w:p>
    <w:p w14:paraId="7491CE31" w14:textId="74889072" w:rsidR="00E037FE" w:rsidRDefault="00E037FE" w:rsidP="00994157">
      <w:pPr>
        <w:pStyle w:val="NoSpacing"/>
        <w:spacing w:line="360" w:lineRule="auto"/>
        <w:jc w:val="both"/>
        <w:rPr>
          <w:rFonts w:ascii="Book Antiqua" w:hAnsi="Book Antiqua"/>
          <w:sz w:val="14"/>
          <w:szCs w:val="14"/>
        </w:rPr>
      </w:pPr>
    </w:p>
    <w:p w14:paraId="361A6338" w14:textId="227CD9E0" w:rsidR="00E037FE" w:rsidRDefault="00E037FE" w:rsidP="00994157">
      <w:pPr>
        <w:pStyle w:val="NoSpacing"/>
        <w:spacing w:line="360" w:lineRule="auto"/>
        <w:jc w:val="both"/>
        <w:rPr>
          <w:rFonts w:ascii="Book Antiqua" w:hAnsi="Book Antiqua"/>
          <w:sz w:val="14"/>
          <w:szCs w:val="14"/>
        </w:rPr>
      </w:pPr>
    </w:p>
    <w:p w14:paraId="2ABF26E4" w14:textId="77777777" w:rsidR="00E037FE" w:rsidRPr="000C0DFA" w:rsidRDefault="00E037FE" w:rsidP="00994157">
      <w:pPr>
        <w:pStyle w:val="NoSpacing"/>
        <w:spacing w:line="360" w:lineRule="auto"/>
        <w:jc w:val="both"/>
        <w:rPr>
          <w:rFonts w:ascii="Book Antiqua" w:hAnsi="Book Antiqua"/>
          <w:sz w:val="14"/>
          <w:szCs w:val="14"/>
        </w:rPr>
      </w:pPr>
    </w:p>
    <w:p w14:paraId="6DFF293F" w14:textId="7581E036" w:rsidR="00994157" w:rsidRPr="00DB34C7" w:rsidRDefault="00994157" w:rsidP="00DB34C7">
      <w:pPr>
        <w:pStyle w:val="NoSpacing"/>
        <w:spacing w:line="360" w:lineRule="auto"/>
        <w:jc w:val="both"/>
        <w:rPr>
          <w:rFonts w:ascii="Book Antiqua" w:hAnsi="Book Antiqua"/>
          <w:sz w:val="28"/>
          <w:szCs w:val="28"/>
        </w:rPr>
      </w:pPr>
      <w:r>
        <w:rPr>
          <w:rFonts w:ascii="Book Antiqua" w:hAnsi="Book Antiqua"/>
          <w:sz w:val="28"/>
          <w:szCs w:val="28"/>
        </w:rPr>
        <w:t>4.0</w:t>
      </w:r>
      <w:r>
        <w:rPr>
          <w:rFonts w:ascii="Book Antiqua" w:hAnsi="Book Antiqua"/>
          <w:sz w:val="28"/>
          <w:szCs w:val="28"/>
        </w:rPr>
        <w:tab/>
      </w:r>
      <w:r w:rsidR="00DB34C7" w:rsidRPr="00DB34C7">
        <w:rPr>
          <w:rFonts w:ascii="Book Antiqua" w:hAnsi="Book Antiqua"/>
          <w:b/>
          <w:sz w:val="28"/>
          <w:szCs w:val="28"/>
        </w:rPr>
        <w:t>THE HONOURABLE MINISTER MAY WISH TO NOTE THAT</w:t>
      </w:r>
      <w:r w:rsidR="00DB34C7">
        <w:rPr>
          <w:rFonts w:ascii="Book Antiqua" w:hAnsi="Book Antiqua"/>
          <w:b/>
          <w:sz w:val="28"/>
          <w:szCs w:val="28"/>
        </w:rPr>
        <w:t>:</w:t>
      </w:r>
    </w:p>
    <w:p w14:paraId="52533966" w14:textId="2D126D58" w:rsidR="009D64E4" w:rsidRDefault="00994157" w:rsidP="00994157">
      <w:pPr>
        <w:pStyle w:val="NoSpacing"/>
        <w:spacing w:line="360" w:lineRule="auto"/>
        <w:ind w:left="1440" w:hanging="720"/>
        <w:jc w:val="both"/>
        <w:rPr>
          <w:rFonts w:ascii="Book Antiqua" w:hAnsi="Book Antiqua"/>
          <w:sz w:val="28"/>
          <w:szCs w:val="28"/>
        </w:rPr>
      </w:pPr>
      <w:r>
        <w:rPr>
          <w:rFonts w:ascii="Book Antiqua" w:hAnsi="Book Antiqua"/>
          <w:sz w:val="28"/>
          <w:szCs w:val="28"/>
        </w:rPr>
        <w:t>(a)</w:t>
      </w:r>
      <w:r>
        <w:rPr>
          <w:rFonts w:ascii="Book Antiqua" w:hAnsi="Book Antiqua"/>
          <w:sz w:val="28"/>
          <w:szCs w:val="28"/>
        </w:rPr>
        <w:tab/>
      </w:r>
      <w:proofErr w:type="gramStart"/>
      <w:r>
        <w:rPr>
          <w:rFonts w:ascii="Book Antiqua" w:hAnsi="Book Antiqua"/>
          <w:sz w:val="28"/>
          <w:szCs w:val="28"/>
        </w:rPr>
        <w:t>the</w:t>
      </w:r>
      <w:proofErr w:type="gramEnd"/>
      <w:r>
        <w:rPr>
          <w:rFonts w:ascii="Book Antiqua" w:hAnsi="Book Antiqua"/>
          <w:sz w:val="28"/>
          <w:szCs w:val="28"/>
        </w:rPr>
        <w:t xml:space="preserve"> course of study realtors</w:t>
      </w:r>
      <w:r w:rsidR="00016161">
        <w:rPr>
          <w:rFonts w:ascii="Book Antiqua" w:hAnsi="Book Antiqua"/>
          <w:sz w:val="28"/>
          <w:szCs w:val="28"/>
        </w:rPr>
        <w:t xml:space="preserve"> </w:t>
      </w:r>
      <w:r w:rsidR="000B7FB1">
        <w:rPr>
          <w:rFonts w:ascii="Book Antiqua" w:hAnsi="Book Antiqua"/>
          <w:sz w:val="28"/>
          <w:szCs w:val="28"/>
        </w:rPr>
        <w:t>pass</w:t>
      </w:r>
      <w:r w:rsidR="00016161">
        <w:rPr>
          <w:rFonts w:ascii="Book Antiqua" w:hAnsi="Book Antiqua"/>
          <w:sz w:val="28"/>
          <w:szCs w:val="28"/>
        </w:rPr>
        <w:t xml:space="preserve"> through as approved by Nigerian University Commission </w:t>
      </w:r>
      <w:r w:rsidR="00016161">
        <w:rPr>
          <w:rFonts w:ascii="Book Antiqua" w:hAnsi="Book Antiqua"/>
          <w:b/>
          <w:i/>
          <w:sz w:val="28"/>
          <w:szCs w:val="28"/>
        </w:rPr>
        <w:t>(NUC)</w:t>
      </w:r>
      <w:r w:rsidR="00016161">
        <w:rPr>
          <w:rFonts w:ascii="Book Antiqua" w:hAnsi="Book Antiqua"/>
          <w:sz w:val="28"/>
          <w:szCs w:val="28"/>
        </w:rPr>
        <w:t xml:space="preserve"> is termed Estate Management. It is </w:t>
      </w:r>
      <w:r w:rsidR="00002ECC">
        <w:rPr>
          <w:rFonts w:ascii="Book Antiqua" w:hAnsi="Book Antiqua"/>
          <w:sz w:val="28"/>
          <w:szCs w:val="28"/>
        </w:rPr>
        <w:t>unusual for a</w:t>
      </w:r>
      <w:r w:rsidR="000B7FB1">
        <w:rPr>
          <w:rFonts w:ascii="Book Antiqua" w:hAnsi="Book Antiqua"/>
          <w:sz w:val="28"/>
          <w:szCs w:val="28"/>
        </w:rPr>
        <w:t xml:space="preserve"> professional to be trained in a particular field </w:t>
      </w:r>
      <w:r w:rsidR="00DB34C7">
        <w:rPr>
          <w:rFonts w:ascii="Book Antiqua" w:hAnsi="Book Antiqua"/>
          <w:sz w:val="28"/>
          <w:szCs w:val="28"/>
        </w:rPr>
        <w:t xml:space="preserve">with a well-defined nomenclature </w:t>
      </w:r>
      <w:r w:rsidR="000B7FB1">
        <w:rPr>
          <w:rFonts w:ascii="Book Antiqua" w:hAnsi="Book Antiqua"/>
          <w:sz w:val="28"/>
          <w:szCs w:val="28"/>
        </w:rPr>
        <w:t>and then beg</w:t>
      </w:r>
      <w:r w:rsidR="00962832">
        <w:rPr>
          <w:rFonts w:ascii="Book Antiqua" w:hAnsi="Book Antiqua"/>
          <w:sz w:val="28"/>
          <w:szCs w:val="28"/>
        </w:rPr>
        <w:t>i</w:t>
      </w:r>
      <w:r w:rsidR="000B7FB1">
        <w:rPr>
          <w:rFonts w:ascii="Book Antiqua" w:hAnsi="Book Antiqua"/>
          <w:sz w:val="28"/>
          <w:szCs w:val="28"/>
        </w:rPr>
        <w:t>n to practice</w:t>
      </w:r>
      <w:r w:rsidR="00DF1F13">
        <w:rPr>
          <w:rFonts w:ascii="Book Antiqua" w:hAnsi="Book Antiqua"/>
          <w:sz w:val="28"/>
          <w:szCs w:val="28"/>
        </w:rPr>
        <w:t xml:space="preserve"> with a different nomenclature. It is this </w:t>
      </w:r>
      <w:r w:rsidR="00E037FE">
        <w:rPr>
          <w:rFonts w:ascii="Book Antiqua" w:hAnsi="Book Antiqua"/>
          <w:sz w:val="28"/>
          <w:szCs w:val="28"/>
        </w:rPr>
        <w:t>self-styling</w:t>
      </w:r>
      <w:r w:rsidR="00DF1F13">
        <w:rPr>
          <w:rFonts w:ascii="Book Antiqua" w:hAnsi="Book Antiqua"/>
          <w:sz w:val="28"/>
          <w:szCs w:val="28"/>
        </w:rPr>
        <w:t xml:space="preserve"> as estate surveyors and </w:t>
      </w:r>
      <w:proofErr w:type="spellStart"/>
      <w:r w:rsidR="00DF1F13">
        <w:rPr>
          <w:rFonts w:ascii="Book Antiqua" w:hAnsi="Book Antiqua"/>
          <w:sz w:val="28"/>
          <w:szCs w:val="28"/>
        </w:rPr>
        <w:t>valuers</w:t>
      </w:r>
      <w:proofErr w:type="spellEnd"/>
      <w:r w:rsidR="00DF1F13">
        <w:rPr>
          <w:rFonts w:ascii="Book Antiqua" w:hAnsi="Book Antiqua"/>
          <w:sz w:val="28"/>
          <w:szCs w:val="28"/>
        </w:rPr>
        <w:t xml:space="preserve"> instead</w:t>
      </w:r>
      <w:r w:rsidR="009D64E4">
        <w:rPr>
          <w:rFonts w:ascii="Book Antiqua" w:hAnsi="Book Antiqua"/>
          <w:sz w:val="28"/>
          <w:szCs w:val="28"/>
        </w:rPr>
        <w:t xml:space="preserve"> of Estate Manager</w:t>
      </w:r>
      <w:r w:rsidR="00DB34C7">
        <w:rPr>
          <w:rFonts w:ascii="Book Antiqua" w:hAnsi="Book Antiqua"/>
          <w:sz w:val="28"/>
          <w:szCs w:val="28"/>
        </w:rPr>
        <w:t>s</w:t>
      </w:r>
      <w:r w:rsidR="009D64E4">
        <w:rPr>
          <w:rFonts w:ascii="Book Antiqua" w:hAnsi="Book Antiqua"/>
          <w:sz w:val="28"/>
          <w:szCs w:val="28"/>
        </w:rPr>
        <w:t xml:space="preserve"> that has misled them into believing that they are the only </w:t>
      </w:r>
      <w:proofErr w:type="spellStart"/>
      <w:r w:rsidR="009D64E4">
        <w:rPr>
          <w:rFonts w:ascii="Book Antiqua" w:hAnsi="Book Antiqua"/>
          <w:sz w:val="28"/>
          <w:szCs w:val="28"/>
        </w:rPr>
        <w:t>valuers</w:t>
      </w:r>
      <w:proofErr w:type="spellEnd"/>
      <w:r w:rsidR="009D64E4">
        <w:rPr>
          <w:rFonts w:ascii="Book Antiqua" w:hAnsi="Book Antiqua"/>
          <w:sz w:val="28"/>
          <w:szCs w:val="28"/>
        </w:rPr>
        <w:t xml:space="preserve">. </w:t>
      </w:r>
    </w:p>
    <w:p w14:paraId="2B13DBEB" w14:textId="1C5FFB63" w:rsidR="00DB34C7" w:rsidRDefault="00DB34C7" w:rsidP="00994157">
      <w:pPr>
        <w:pStyle w:val="NoSpacing"/>
        <w:spacing w:line="360" w:lineRule="auto"/>
        <w:ind w:left="1440" w:hanging="720"/>
        <w:jc w:val="both"/>
        <w:rPr>
          <w:rFonts w:ascii="Book Antiqua" w:hAnsi="Book Antiqua"/>
          <w:sz w:val="28"/>
          <w:szCs w:val="28"/>
        </w:rPr>
      </w:pPr>
      <w:r>
        <w:rPr>
          <w:rFonts w:ascii="Book Antiqua" w:hAnsi="Book Antiqua"/>
          <w:sz w:val="28"/>
          <w:szCs w:val="28"/>
        </w:rPr>
        <w:t>(b)</w:t>
      </w:r>
      <w:r>
        <w:rPr>
          <w:rFonts w:ascii="Book Antiqua" w:hAnsi="Book Antiqua"/>
          <w:sz w:val="28"/>
          <w:szCs w:val="28"/>
        </w:rPr>
        <w:tab/>
        <w:t xml:space="preserve">Section 21 of Engineers (Registration, </w:t>
      </w:r>
      <w:proofErr w:type="spellStart"/>
      <w:r>
        <w:rPr>
          <w:rFonts w:ascii="Book Antiqua" w:hAnsi="Book Antiqua"/>
          <w:sz w:val="28"/>
          <w:szCs w:val="28"/>
        </w:rPr>
        <w:t>etc</w:t>
      </w:r>
      <w:proofErr w:type="spellEnd"/>
      <w:r>
        <w:rPr>
          <w:rFonts w:ascii="Book Antiqua" w:hAnsi="Book Antiqua"/>
          <w:sz w:val="28"/>
          <w:szCs w:val="28"/>
        </w:rPr>
        <w:t>), CAP E11, 2004 mandates COREN to make Regulations, Rules and Orders.</w:t>
      </w:r>
    </w:p>
    <w:p w14:paraId="01DB229E" w14:textId="71F14590" w:rsidR="009D64E4" w:rsidRDefault="009D64E4" w:rsidP="00994157">
      <w:pPr>
        <w:pStyle w:val="NoSpacing"/>
        <w:spacing w:line="360" w:lineRule="auto"/>
        <w:ind w:left="1440" w:hanging="720"/>
        <w:jc w:val="both"/>
        <w:rPr>
          <w:rFonts w:ascii="Book Antiqua" w:hAnsi="Book Antiqua"/>
          <w:sz w:val="28"/>
          <w:szCs w:val="28"/>
        </w:rPr>
      </w:pPr>
      <w:r>
        <w:rPr>
          <w:rFonts w:ascii="Book Antiqua" w:hAnsi="Book Antiqua"/>
          <w:sz w:val="28"/>
          <w:szCs w:val="28"/>
        </w:rPr>
        <w:t>(</w:t>
      </w:r>
      <w:r w:rsidR="00DB34C7">
        <w:rPr>
          <w:rFonts w:ascii="Book Antiqua" w:hAnsi="Book Antiqua"/>
          <w:sz w:val="28"/>
          <w:szCs w:val="28"/>
        </w:rPr>
        <w:t>c</w:t>
      </w:r>
      <w:r>
        <w:rPr>
          <w:rFonts w:ascii="Book Antiqua" w:hAnsi="Book Antiqua"/>
          <w:sz w:val="28"/>
          <w:szCs w:val="28"/>
        </w:rPr>
        <w:t>)</w:t>
      </w:r>
      <w:r>
        <w:rPr>
          <w:rFonts w:ascii="Book Antiqua" w:hAnsi="Book Antiqua"/>
          <w:sz w:val="28"/>
          <w:szCs w:val="28"/>
        </w:rPr>
        <w:tab/>
        <w:t xml:space="preserve">Section 137(6) of CAMA CAP C20 clearly recognizes the Engineer as a </w:t>
      </w:r>
      <w:proofErr w:type="spellStart"/>
      <w:r>
        <w:rPr>
          <w:rFonts w:ascii="Book Antiqua" w:hAnsi="Book Antiqua"/>
          <w:sz w:val="28"/>
          <w:szCs w:val="28"/>
        </w:rPr>
        <w:t>valuer</w:t>
      </w:r>
      <w:proofErr w:type="spellEnd"/>
      <w:r>
        <w:rPr>
          <w:rFonts w:ascii="Book Antiqua" w:hAnsi="Book Antiqua"/>
          <w:sz w:val="28"/>
          <w:szCs w:val="28"/>
        </w:rPr>
        <w:t>.</w:t>
      </w:r>
    </w:p>
    <w:p w14:paraId="533E7B0F" w14:textId="393274A3" w:rsidR="009D64E4" w:rsidRDefault="009D64E4" w:rsidP="00994157">
      <w:pPr>
        <w:pStyle w:val="NoSpacing"/>
        <w:spacing w:line="360" w:lineRule="auto"/>
        <w:ind w:left="1440" w:hanging="720"/>
        <w:jc w:val="both"/>
        <w:rPr>
          <w:rFonts w:ascii="Book Antiqua" w:hAnsi="Book Antiqua"/>
          <w:sz w:val="28"/>
          <w:szCs w:val="28"/>
        </w:rPr>
      </w:pPr>
      <w:r>
        <w:rPr>
          <w:rFonts w:ascii="Book Antiqua" w:hAnsi="Book Antiqua"/>
          <w:sz w:val="28"/>
          <w:szCs w:val="28"/>
        </w:rPr>
        <w:t>(</w:t>
      </w:r>
      <w:r w:rsidR="00DB34C7">
        <w:rPr>
          <w:rFonts w:ascii="Book Antiqua" w:hAnsi="Book Antiqua"/>
          <w:sz w:val="28"/>
          <w:szCs w:val="28"/>
        </w:rPr>
        <w:t>d</w:t>
      </w:r>
      <w:r>
        <w:rPr>
          <w:rFonts w:ascii="Book Antiqua" w:hAnsi="Book Antiqua"/>
          <w:sz w:val="28"/>
          <w:szCs w:val="28"/>
        </w:rPr>
        <w:t>)</w:t>
      </w:r>
      <w:r>
        <w:rPr>
          <w:rFonts w:ascii="Book Antiqua" w:hAnsi="Book Antiqua"/>
          <w:sz w:val="28"/>
          <w:szCs w:val="28"/>
        </w:rPr>
        <w:tab/>
        <w:t>Section 22 of Decree No 55 of 1970 as Amended by Decree 27 of 1992, now Engineers (Registration, etc.) Act CAP E11, 2004 mandates the Engineer to practice valuation.</w:t>
      </w:r>
    </w:p>
    <w:p w14:paraId="5446A32A" w14:textId="5573FC42" w:rsidR="009D64E4" w:rsidRDefault="009D64E4" w:rsidP="00994157">
      <w:pPr>
        <w:pStyle w:val="NoSpacing"/>
        <w:spacing w:line="360" w:lineRule="auto"/>
        <w:ind w:left="1440" w:hanging="720"/>
        <w:jc w:val="both"/>
        <w:rPr>
          <w:rFonts w:ascii="Book Antiqua" w:hAnsi="Book Antiqua"/>
          <w:sz w:val="28"/>
          <w:szCs w:val="28"/>
        </w:rPr>
      </w:pPr>
      <w:r>
        <w:rPr>
          <w:rFonts w:ascii="Book Antiqua" w:hAnsi="Book Antiqua"/>
          <w:sz w:val="28"/>
          <w:szCs w:val="28"/>
        </w:rPr>
        <w:t>(</w:t>
      </w:r>
      <w:r w:rsidR="00DB34C7">
        <w:rPr>
          <w:rFonts w:ascii="Book Antiqua" w:hAnsi="Book Antiqua"/>
          <w:sz w:val="28"/>
          <w:szCs w:val="28"/>
        </w:rPr>
        <w:t>e)</w:t>
      </w:r>
      <w:r w:rsidR="00DB34C7">
        <w:rPr>
          <w:rFonts w:ascii="Book Antiqua" w:hAnsi="Book Antiqua"/>
          <w:sz w:val="28"/>
          <w:szCs w:val="28"/>
        </w:rPr>
        <w:tab/>
        <w:t>t</w:t>
      </w:r>
      <w:r>
        <w:rPr>
          <w:rFonts w:ascii="Book Antiqua" w:hAnsi="Book Antiqua"/>
          <w:sz w:val="28"/>
          <w:szCs w:val="28"/>
        </w:rPr>
        <w:t>he COREN Regulations for Engineering Appraisal/Valuation No. 98 Vol.105 of July, 2018 are derived from the mandate given by the interpretation clause of Decree No. 55 of 1970 as Amended by Decree 27 of 1992 now Engineer (Registration, etc.) Act, CAP E11, 2004.</w:t>
      </w:r>
    </w:p>
    <w:p w14:paraId="1A058DB1" w14:textId="3A6689CD" w:rsidR="002D33BD" w:rsidRDefault="009D64E4" w:rsidP="00994157">
      <w:pPr>
        <w:pStyle w:val="NoSpacing"/>
        <w:spacing w:line="360" w:lineRule="auto"/>
        <w:ind w:left="1440" w:hanging="720"/>
        <w:jc w:val="both"/>
        <w:rPr>
          <w:rFonts w:ascii="Book Antiqua" w:hAnsi="Book Antiqua"/>
          <w:sz w:val="28"/>
          <w:szCs w:val="28"/>
        </w:rPr>
      </w:pPr>
      <w:r>
        <w:rPr>
          <w:rFonts w:ascii="Book Antiqua" w:hAnsi="Book Antiqua"/>
          <w:sz w:val="28"/>
          <w:szCs w:val="28"/>
        </w:rPr>
        <w:lastRenderedPageBreak/>
        <w:t>(</w:t>
      </w:r>
      <w:r w:rsidR="00DB34C7">
        <w:rPr>
          <w:rFonts w:ascii="Book Antiqua" w:hAnsi="Book Antiqua"/>
          <w:sz w:val="28"/>
          <w:szCs w:val="28"/>
        </w:rPr>
        <w:t>f</w:t>
      </w:r>
      <w:r>
        <w:rPr>
          <w:rFonts w:ascii="Book Antiqua" w:hAnsi="Book Antiqua"/>
          <w:sz w:val="28"/>
          <w:szCs w:val="28"/>
        </w:rPr>
        <w:t>)</w:t>
      </w:r>
      <w:r>
        <w:rPr>
          <w:rFonts w:ascii="Book Antiqua" w:hAnsi="Book Antiqua"/>
          <w:sz w:val="28"/>
          <w:szCs w:val="28"/>
        </w:rPr>
        <w:tab/>
        <w:t>we agree with Estate Manager</w:t>
      </w:r>
      <w:r w:rsidR="00B25CFE">
        <w:rPr>
          <w:rFonts w:ascii="Book Antiqua" w:hAnsi="Book Antiqua"/>
          <w:sz w:val="28"/>
          <w:szCs w:val="28"/>
        </w:rPr>
        <w:t>s</w:t>
      </w:r>
      <w:r>
        <w:rPr>
          <w:rFonts w:ascii="Book Antiqua" w:hAnsi="Book Antiqua"/>
          <w:sz w:val="28"/>
          <w:szCs w:val="28"/>
        </w:rPr>
        <w:t xml:space="preserve"> that the Acts setting COREN and ESV</w:t>
      </w:r>
      <w:r w:rsidR="00B25CFE">
        <w:rPr>
          <w:rFonts w:ascii="Book Antiqua" w:hAnsi="Book Antiqua"/>
          <w:sz w:val="28"/>
          <w:szCs w:val="28"/>
        </w:rPr>
        <w:t>A</w:t>
      </w:r>
      <w:r>
        <w:rPr>
          <w:rFonts w:ascii="Book Antiqua" w:hAnsi="Book Antiqua"/>
          <w:sz w:val="28"/>
          <w:szCs w:val="28"/>
        </w:rPr>
        <w:t>RBON do not contain any conflict</w:t>
      </w:r>
      <w:r w:rsidR="00DB34C7">
        <w:rPr>
          <w:rFonts w:ascii="Book Antiqua" w:hAnsi="Book Antiqua"/>
          <w:sz w:val="28"/>
          <w:szCs w:val="28"/>
        </w:rPr>
        <w:t>. T</w:t>
      </w:r>
      <w:r>
        <w:rPr>
          <w:rFonts w:ascii="Book Antiqua" w:hAnsi="Book Antiqua"/>
          <w:sz w:val="28"/>
          <w:szCs w:val="28"/>
        </w:rPr>
        <w:t xml:space="preserve">hey have their mandate in Land and Building </w:t>
      </w:r>
      <w:r>
        <w:rPr>
          <w:rFonts w:ascii="Book Antiqua" w:hAnsi="Book Antiqua"/>
          <w:b/>
          <w:i/>
          <w:sz w:val="28"/>
          <w:szCs w:val="28"/>
        </w:rPr>
        <w:t>(Real Property)</w:t>
      </w:r>
      <w:r>
        <w:rPr>
          <w:rFonts w:ascii="Book Antiqua" w:hAnsi="Book Antiqua"/>
          <w:sz w:val="28"/>
          <w:szCs w:val="28"/>
        </w:rPr>
        <w:t xml:space="preserve"> while Engineers have theirs in personal property </w:t>
      </w:r>
      <w:r>
        <w:rPr>
          <w:rFonts w:ascii="Book Antiqua" w:hAnsi="Book Antiqua"/>
          <w:b/>
          <w:i/>
          <w:sz w:val="28"/>
          <w:szCs w:val="28"/>
        </w:rPr>
        <w:t>(plant, machinery, equipment, etc.)</w:t>
      </w:r>
      <w:r w:rsidR="002D33BD">
        <w:rPr>
          <w:rFonts w:ascii="Book Antiqua" w:hAnsi="Book Antiqua"/>
          <w:b/>
          <w:i/>
          <w:sz w:val="28"/>
          <w:szCs w:val="28"/>
        </w:rPr>
        <w:t>.</w:t>
      </w:r>
    </w:p>
    <w:p w14:paraId="2FDAAFBF" w14:textId="62DB849C" w:rsidR="002D33BD" w:rsidRDefault="002D33BD" w:rsidP="00994157">
      <w:pPr>
        <w:pStyle w:val="NoSpacing"/>
        <w:spacing w:line="360" w:lineRule="auto"/>
        <w:ind w:left="1440" w:hanging="720"/>
        <w:jc w:val="both"/>
        <w:rPr>
          <w:rFonts w:ascii="Book Antiqua" w:hAnsi="Book Antiqua"/>
          <w:sz w:val="28"/>
          <w:szCs w:val="28"/>
        </w:rPr>
      </w:pPr>
      <w:r>
        <w:rPr>
          <w:rFonts w:ascii="Book Antiqua" w:hAnsi="Book Antiqua"/>
          <w:sz w:val="28"/>
          <w:szCs w:val="28"/>
        </w:rPr>
        <w:t>(</w:t>
      </w:r>
      <w:r w:rsidR="00DB34C7">
        <w:rPr>
          <w:rFonts w:ascii="Book Antiqua" w:hAnsi="Book Antiqua"/>
          <w:sz w:val="28"/>
          <w:szCs w:val="28"/>
        </w:rPr>
        <w:t>g</w:t>
      </w:r>
      <w:r>
        <w:rPr>
          <w:rFonts w:ascii="Book Antiqua" w:hAnsi="Book Antiqua"/>
          <w:sz w:val="28"/>
          <w:szCs w:val="28"/>
        </w:rPr>
        <w:t>)</w:t>
      </w:r>
      <w:r>
        <w:rPr>
          <w:rFonts w:ascii="Book Antiqua" w:hAnsi="Book Antiqua"/>
          <w:sz w:val="28"/>
          <w:szCs w:val="28"/>
        </w:rPr>
        <w:tab/>
        <w:t>APBN has established that there was no exclusivity in the fields of valuation given to any profession by Nigerian Laws.</w:t>
      </w:r>
    </w:p>
    <w:p w14:paraId="639C92A6" w14:textId="77777777" w:rsidR="002D33BD" w:rsidRPr="00962832" w:rsidRDefault="002D33BD" w:rsidP="002D33BD">
      <w:pPr>
        <w:pStyle w:val="NoSpacing"/>
        <w:spacing w:line="360" w:lineRule="auto"/>
        <w:jc w:val="both"/>
        <w:rPr>
          <w:rFonts w:ascii="Book Antiqua" w:hAnsi="Book Antiqua"/>
          <w:sz w:val="8"/>
          <w:szCs w:val="8"/>
        </w:rPr>
      </w:pPr>
    </w:p>
    <w:p w14:paraId="3FEA1F2B" w14:textId="77777777" w:rsidR="002D33BD" w:rsidRDefault="002D33BD" w:rsidP="00962832">
      <w:pPr>
        <w:pStyle w:val="NoSpacing"/>
        <w:jc w:val="both"/>
        <w:rPr>
          <w:rFonts w:ascii="Book Antiqua" w:hAnsi="Book Antiqua"/>
          <w:b/>
          <w:sz w:val="28"/>
          <w:szCs w:val="28"/>
        </w:rPr>
      </w:pPr>
      <w:r>
        <w:rPr>
          <w:rFonts w:ascii="Book Antiqua" w:hAnsi="Book Antiqua"/>
          <w:sz w:val="28"/>
          <w:szCs w:val="28"/>
        </w:rPr>
        <w:t>5.0</w:t>
      </w:r>
      <w:r>
        <w:rPr>
          <w:rFonts w:ascii="Book Antiqua" w:hAnsi="Book Antiqua"/>
          <w:sz w:val="28"/>
          <w:szCs w:val="28"/>
        </w:rPr>
        <w:tab/>
      </w:r>
      <w:r>
        <w:rPr>
          <w:rFonts w:ascii="Book Antiqua" w:hAnsi="Book Antiqua"/>
          <w:b/>
          <w:sz w:val="28"/>
          <w:szCs w:val="28"/>
        </w:rPr>
        <w:t>PRAYER</w:t>
      </w:r>
    </w:p>
    <w:p w14:paraId="5A8B8AE5" w14:textId="77777777" w:rsidR="005A0B7A" w:rsidRDefault="005A0B7A" w:rsidP="00E037FE">
      <w:pPr>
        <w:pStyle w:val="NoSpacing"/>
        <w:ind w:left="720"/>
        <w:jc w:val="both"/>
        <w:rPr>
          <w:rFonts w:ascii="Book Antiqua" w:hAnsi="Book Antiqua"/>
          <w:b/>
          <w:sz w:val="28"/>
          <w:szCs w:val="28"/>
        </w:rPr>
      </w:pPr>
    </w:p>
    <w:p w14:paraId="4FE96905" w14:textId="3C1DB3E7" w:rsidR="00B25CFE" w:rsidRDefault="00B25CFE" w:rsidP="00E037FE">
      <w:pPr>
        <w:pStyle w:val="NoSpacing"/>
        <w:ind w:left="720"/>
        <w:jc w:val="both"/>
        <w:rPr>
          <w:rFonts w:ascii="Book Antiqua" w:hAnsi="Book Antiqua"/>
          <w:b/>
          <w:sz w:val="28"/>
          <w:szCs w:val="28"/>
        </w:rPr>
      </w:pPr>
      <w:r>
        <w:rPr>
          <w:rFonts w:ascii="Book Antiqua" w:hAnsi="Book Antiqua"/>
          <w:b/>
          <w:sz w:val="28"/>
          <w:szCs w:val="28"/>
        </w:rPr>
        <w:t xml:space="preserve">In view of the issues raised in </w:t>
      </w:r>
      <w:r w:rsidR="00E037FE">
        <w:rPr>
          <w:rFonts w:ascii="Book Antiqua" w:hAnsi="Book Antiqua"/>
          <w:b/>
          <w:sz w:val="28"/>
          <w:szCs w:val="28"/>
        </w:rPr>
        <w:t>paragraphs 1.0 – 4.0 above,</w:t>
      </w:r>
      <w:r>
        <w:rPr>
          <w:rFonts w:ascii="Book Antiqua" w:hAnsi="Book Antiqua"/>
          <w:b/>
          <w:sz w:val="28"/>
          <w:szCs w:val="28"/>
        </w:rPr>
        <w:t xml:space="preserve"> </w:t>
      </w:r>
      <w:proofErr w:type="spellStart"/>
      <w:r>
        <w:rPr>
          <w:rFonts w:ascii="Book Antiqua" w:hAnsi="Book Antiqua"/>
          <w:b/>
          <w:sz w:val="28"/>
          <w:szCs w:val="28"/>
        </w:rPr>
        <w:t>H</w:t>
      </w:r>
      <w:r w:rsidR="005A0B7A">
        <w:rPr>
          <w:rFonts w:ascii="Book Antiqua" w:hAnsi="Book Antiqua"/>
          <w:b/>
          <w:sz w:val="28"/>
          <w:szCs w:val="28"/>
        </w:rPr>
        <w:t>onourable</w:t>
      </w:r>
      <w:proofErr w:type="spellEnd"/>
      <w:r w:rsidR="005A0B7A">
        <w:rPr>
          <w:rFonts w:ascii="Book Antiqua" w:hAnsi="Book Antiqua"/>
          <w:b/>
          <w:sz w:val="28"/>
          <w:szCs w:val="28"/>
        </w:rPr>
        <w:t xml:space="preserve"> Minister, Federal Ministry of Power, Works and Housing </w:t>
      </w:r>
      <w:r>
        <w:rPr>
          <w:rFonts w:ascii="Book Antiqua" w:hAnsi="Book Antiqua"/>
          <w:b/>
          <w:sz w:val="28"/>
          <w:szCs w:val="28"/>
        </w:rPr>
        <w:t>is prayed to</w:t>
      </w:r>
    </w:p>
    <w:p w14:paraId="6B2D3C78" w14:textId="3B41F3BA" w:rsidR="00CF0EE4" w:rsidRDefault="00B25CFE" w:rsidP="002D33BD">
      <w:pPr>
        <w:pStyle w:val="NoSpacing"/>
        <w:spacing w:line="360" w:lineRule="auto"/>
        <w:ind w:left="1440" w:hanging="720"/>
        <w:jc w:val="both"/>
        <w:rPr>
          <w:rFonts w:ascii="Book Antiqua" w:hAnsi="Book Antiqua"/>
          <w:sz w:val="28"/>
          <w:szCs w:val="28"/>
        </w:rPr>
      </w:pPr>
      <w:r>
        <w:rPr>
          <w:rFonts w:ascii="Book Antiqua" w:hAnsi="Book Antiqua"/>
          <w:sz w:val="28"/>
          <w:szCs w:val="28"/>
        </w:rPr>
        <w:t>(a)</w:t>
      </w:r>
      <w:r>
        <w:rPr>
          <w:rFonts w:ascii="Book Antiqua" w:hAnsi="Book Antiqua"/>
          <w:sz w:val="28"/>
          <w:szCs w:val="28"/>
        </w:rPr>
        <w:tab/>
        <w:t xml:space="preserve"> A</w:t>
      </w:r>
      <w:r w:rsidR="002D33BD">
        <w:rPr>
          <w:rFonts w:ascii="Book Antiqua" w:hAnsi="Book Antiqua"/>
          <w:sz w:val="28"/>
          <w:szCs w:val="28"/>
        </w:rPr>
        <w:t>ffirm that Valuation is a multidisciplinary activity and therefore not exclusive to Estate Managers</w:t>
      </w:r>
      <w:r w:rsidR="00A80CB4">
        <w:rPr>
          <w:rFonts w:ascii="Book Antiqua" w:hAnsi="Book Antiqua"/>
          <w:sz w:val="28"/>
          <w:szCs w:val="28"/>
        </w:rPr>
        <w:t xml:space="preserve"> vide CAMA 2004 Sec 137</w:t>
      </w:r>
      <w:r w:rsidR="00E037FE">
        <w:rPr>
          <w:rFonts w:ascii="Book Antiqua" w:hAnsi="Book Antiqua"/>
          <w:sz w:val="28"/>
          <w:szCs w:val="28"/>
        </w:rPr>
        <w:t xml:space="preserve"> (6), and Engineer (Registration, etc.) Act, CAP E11, 2004, Section 22 </w:t>
      </w:r>
      <w:r w:rsidR="009D64E4">
        <w:rPr>
          <w:rFonts w:ascii="Book Antiqua" w:hAnsi="Book Antiqua"/>
          <w:sz w:val="28"/>
          <w:szCs w:val="28"/>
        </w:rPr>
        <w:t xml:space="preserve"> </w:t>
      </w:r>
      <w:r w:rsidR="00DF1F13">
        <w:rPr>
          <w:rFonts w:ascii="Book Antiqua" w:hAnsi="Book Antiqua"/>
          <w:sz w:val="28"/>
          <w:szCs w:val="28"/>
        </w:rPr>
        <w:t xml:space="preserve"> </w:t>
      </w:r>
      <w:r w:rsidR="00002ECC">
        <w:rPr>
          <w:rFonts w:ascii="Book Antiqua" w:hAnsi="Book Antiqua"/>
          <w:sz w:val="28"/>
          <w:szCs w:val="28"/>
        </w:rPr>
        <w:t xml:space="preserve"> </w:t>
      </w:r>
      <w:r w:rsidR="00994157">
        <w:rPr>
          <w:rFonts w:ascii="Book Antiqua" w:hAnsi="Book Antiqua"/>
          <w:sz w:val="28"/>
          <w:szCs w:val="28"/>
        </w:rPr>
        <w:t xml:space="preserve"> </w:t>
      </w:r>
    </w:p>
    <w:p w14:paraId="0A324832" w14:textId="6EA2786D" w:rsidR="003B0AF1" w:rsidRDefault="00B25CFE" w:rsidP="0087440F">
      <w:pPr>
        <w:pStyle w:val="NoSpacing"/>
        <w:spacing w:line="360" w:lineRule="auto"/>
        <w:ind w:left="1440" w:hanging="720"/>
        <w:jc w:val="both"/>
        <w:rPr>
          <w:rFonts w:ascii="Book Antiqua" w:hAnsi="Book Antiqua"/>
          <w:sz w:val="28"/>
          <w:szCs w:val="28"/>
        </w:rPr>
      </w:pPr>
      <w:r>
        <w:rPr>
          <w:rFonts w:ascii="Book Antiqua" w:hAnsi="Book Antiqua"/>
          <w:sz w:val="28"/>
          <w:szCs w:val="28"/>
        </w:rPr>
        <w:t>(b)</w:t>
      </w:r>
      <w:r>
        <w:rPr>
          <w:rFonts w:ascii="Book Antiqua" w:hAnsi="Book Antiqua"/>
          <w:sz w:val="28"/>
          <w:szCs w:val="28"/>
        </w:rPr>
        <w:tab/>
        <w:t xml:space="preserve"> D</w:t>
      </w:r>
      <w:r w:rsidR="00CF0EE4">
        <w:rPr>
          <w:rFonts w:ascii="Book Antiqua" w:hAnsi="Book Antiqua"/>
          <w:sz w:val="28"/>
          <w:szCs w:val="28"/>
        </w:rPr>
        <w:t xml:space="preserve">irect </w:t>
      </w:r>
      <w:r>
        <w:rPr>
          <w:rFonts w:ascii="Book Antiqua" w:hAnsi="Book Antiqua"/>
          <w:b/>
          <w:i/>
          <w:sz w:val="28"/>
          <w:szCs w:val="28"/>
        </w:rPr>
        <w:t>NIESV</w:t>
      </w:r>
      <w:r w:rsidR="00CF0EE4">
        <w:rPr>
          <w:rFonts w:ascii="Book Antiqua" w:hAnsi="Book Antiqua"/>
          <w:sz w:val="28"/>
          <w:szCs w:val="28"/>
        </w:rPr>
        <w:t xml:space="preserve"> a</w:t>
      </w:r>
      <w:r w:rsidR="00A80CB4">
        <w:rPr>
          <w:rFonts w:ascii="Book Antiqua" w:hAnsi="Book Antiqua"/>
          <w:sz w:val="28"/>
          <w:szCs w:val="28"/>
        </w:rPr>
        <w:t>nd their Registration Board ESVA</w:t>
      </w:r>
      <w:r w:rsidR="00CF0EE4">
        <w:rPr>
          <w:rFonts w:ascii="Book Antiqua" w:hAnsi="Book Antiqua"/>
          <w:sz w:val="28"/>
          <w:szCs w:val="28"/>
        </w:rPr>
        <w:t>RBON to conform with their course of s</w:t>
      </w:r>
      <w:r w:rsidR="00A80CB4">
        <w:rPr>
          <w:rFonts w:ascii="Book Antiqua" w:hAnsi="Book Antiqua"/>
          <w:sz w:val="28"/>
          <w:szCs w:val="28"/>
        </w:rPr>
        <w:t>tudy which is Estate Management in the name and title they bear.</w:t>
      </w:r>
      <w:r w:rsidR="00994157">
        <w:rPr>
          <w:rFonts w:ascii="Book Antiqua" w:hAnsi="Book Antiqua"/>
          <w:sz w:val="28"/>
          <w:szCs w:val="28"/>
        </w:rPr>
        <w:t xml:space="preserve"> </w:t>
      </w:r>
      <w:r w:rsidR="00C2119D">
        <w:rPr>
          <w:rFonts w:ascii="Book Antiqua" w:hAnsi="Book Antiqua"/>
          <w:sz w:val="28"/>
          <w:szCs w:val="28"/>
        </w:rPr>
        <w:tab/>
      </w:r>
    </w:p>
    <w:p w14:paraId="69F2E688" w14:textId="77EF5F22" w:rsidR="00E037FE" w:rsidRDefault="00E037FE" w:rsidP="0087440F">
      <w:pPr>
        <w:pStyle w:val="NoSpacing"/>
        <w:spacing w:line="360" w:lineRule="auto"/>
        <w:ind w:left="1440" w:hanging="720"/>
        <w:jc w:val="both"/>
        <w:rPr>
          <w:rFonts w:ascii="Book Antiqua" w:hAnsi="Book Antiqua"/>
          <w:sz w:val="28"/>
          <w:szCs w:val="28"/>
        </w:rPr>
      </w:pPr>
    </w:p>
    <w:p w14:paraId="35218A52" w14:textId="013EF9D5" w:rsidR="00E037FE" w:rsidRDefault="00E037FE" w:rsidP="0087440F">
      <w:pPr>
        <w:pStyle w:val="NoSpacing"/>
        <w:spacing w:line="360" w:lineRule="auto"/>
        <w:ind w:left="1440" w:hanging="720"/>
        <w:jc w:val="both"/>
        <w:rPr>
          <w:rFonts w:ascii="Book Antiqua" w:hAnsi="Book Antiqua"/>
          <w:sz w:val="28"/>
          <w:szCs w:val="28"/>
        </w:rPr>
      </w:pPr>
    </w:p>
    <w:p w14:paraId="6803004C" w14:textId="13F41321" w:rsidR="00E037FE" w:rsidRDefault="00E037FE" w:rsidP="0087440F">
      <w:pPr>
        <w:pStyle w:val="NoSpacing"/>
        <w:spacing w:line="360" w:lineRule="auto"/>
        <w:ind w:left="1440" w:hanging="720"/>
        <w:jc w:val="both"/>
        <w:rPr>
          <w:rFonts w:ascii="Book Antiqua" w:hAnsi="Book Antiqua"/>
          <w:sz w:val="28"/>
          <w:szCs w:val="28"/>
        </w:rPr>
      </w:pPr>
    </w:p>
    <w:p w14:paraId="158E978E" w14:textId="786F47E9" w:rsidR="00E037FE" w:rsidRDefault="00E037FE" w:rsidP="0087440F">
      <w:pPr>
        <w:pStyle w:val="NoSpacing"/>
        <w:spacing w:line="360" w:lineRule="auto"/>
        <w:ind w:left="1440" w:hanging="720"/>
        <w:jc w:val="both"/>
        <w:rPr>
          <w:rFonts w:ascii="Book Antiqua" w:hAnsi="Book Antiqua"/>
          <w:sz w:val="28"/>
          <w:szCs w:val="28"/>
        </w:rPr>
      </w:pPr>
      <w:r>
        <w:rPr>
          <w:rFonts w:ascii="Book Antiqua" w:hAnsi="Book Antiqua"/>
          <w:sz w:val="28"/>
          <w:szCs w:val="28"/>
        </w:rPr>
        <w:t>_________________________</w:t>
      </w:r>
    </w:p>
    <w:p w14:paraId="6026BC97" w14:textId="77777777" w:rsidR="00E037FE" w:rsidRPr="0087440F" w:rsidRDefault="00E037FE" w:rsidP="0087440F">
      <w:pPr>
        <w:pStyle w:val="NoSpacing"/>
        <w:spacing w:line="360" w:lineRule="auto"/>
        <w:ind w:left="1440" w:hanging="720"/>
        <w:jc w:val="both"/>
        <w:rPr>
          <w:rFonts w:ascii="Book Antiqua" w:hAnsi="Book Antiqua"/>
          <w:sz w:val="28"/>
          <w:szCs w:val="28"/>
        </w:rPr>
      </w:pPr>
    </w:p>
    <w:sectPr w:rsidR="00E037FE" w:rsidRPr="0087440F" w:rsidSect="001E3C1B">
      <w:headerReference w:type="default" r:id="rId9"/>
      <w:footerReference w:type="default" r:id="rId10"/>
      <w:pgSz w:w="12240" w:h="15840"/>
      <w:pgMar w:top="1452" w:right="990" w:bottom="990" w:left="900" w:header="720" w:footer="172"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4EEEA" w14:textId="77777777" w:rsidR="00D06297" w:rsidRDefault="00D06297" w:rsidP="003A1B0D">
      <w:pPr>
        <w:spacing w:after="0" w:line="240" w:lineRule="auto"/>
      </w:pPr>
      <w:r>
        <w:separator/>
      </w:r>
    </w:p>
  </w:endnote>
  <w:endnote w:type="continuationSeparator" w:id="0">
    <w:p w14:paraId="152341D5" w14:textId="77777777" w:rsidR="00D06297" w:rsidRDefault="00D06297" w:rsidP="003A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100903"/>
      <w:docPartObj>
        <w:docPartGallery w:val="Page Numbers (Bottom of Page)"/>
        <w:docPartUnique/>
      </w:docPartObj>
    </w:sdtPr>
    <w:sdtEndPr>
      <w:rPr>
        <w:color w:val="7F7F7F" w:themeColor="background1" w:themeShade="7F"/>
        <w:spacing w:val="60"/>
      </w:rPr>
    </w:sdtEndPr>
    <w:sdtContent>
      <w:p w14:paraId="23A26A61" w14:textId="592509F3" w:rsidR="00FD53AC" w:rsidRDefault="00FD53AC" w:rsidP="00FD53AC">
        <w:pPr>
          <w:pStyle w:val="Footer"/>
          <w:pBdr>
            <w:top w:val="single" w:sz="4" w:space="0" w:color="D9D9D9" w:themeColor="background1" w:themeShade="D9"/>
          </w:pBdr>
          <w:jc w:val="right"/>
        </w:pPr>
        <w:r>
          <w:fldChar w:fldCharType="begin"/>
        </w:r>
        <w:r>
          <w:instrText xml:space="preserve"> PAGE   \* MERGEFORMAT </w:instrText>
        </w:r>
        <w:r>
          <w:fldChar w:fldCharType="separate"/>
        </w:r>
        <w:r w:rsidR="000705A6">
          <w:rPr>
            <w:noProof/>
          </w:rPr>
          <w:t>1</w:t>
        </w:r>
        <w:r>
          <w:rPr>
            <w:noProof/>
          </w:rPr>
          <w:fldChar w:fldCharType="end"/>
        </w:r>
        <w:r>
          <w:t xml:space="preserve"> | </w:t>
        </w:r>
        <w:r>
          <w:rPr>
            <w:color w:val="7F7F7F" w:themeColor="background1" w:themeShade="7F"/>
            <w:spacing w:val="60"/>
          </w:rPr>
          <w:t>Page</w:t>
        </w:r>
      </w:p>
    </w:sdtContent>
  </w:sdt>
  <w:p w14:paraId="7B6D9665" w14:textId="77777777" w:rsidR="00FD53AC" w:rsidRDefault="00FD5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F27CE" w14:textId="77777777" w:rsidR="00D06297" w:rsidRDefault="00D06297" w:rsidP="003A1B0D">
      <w:pPr>
        <w:spacing w:after="0" w:line="240" w:lineRule="auto"/>
      </w:pPr>
      <w:r>
        <w:separator/>
      </w:r>
    </w:p>
  </w:footnote>
  <w:footnote w:type="continuationSeparator" w:id="0">
    <w:p w14:paraId="37441797" w14:textId="77777777" w:rsidR="00D06297" w:rsidRDefault="00D06297" w:rsidP="003A1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E6343" w14:textId="68808ED7" w:rsidR="00503C27" w:rsidRDefault="00D06297">
    <w:pPr>
      <w:pStyle w:val="Header"/>
    </w:pPr>
    <w:r>
      <w:rPr>
        <w:noProof/>
      </w:rPr>
      <w:pict w14:anchorId="14FE8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9pt;margin-top:-17.05pt;width:55.25pt;height:47.6pt;z-index:251658240">
          <v:imagedata r:id="rId1" o:title=""/>
        </v:shape>
        <o:OLEObject Type="Embed" ProgID="CorelDRAW.Graphic.13" ShapeID="_x0000_s2049" DrawAspect="Content" ObjectID="_1620870026" r:id="rId2"/>
      </w:pict>
    </w:r>
    <w:r>
      <w:rPr>
        <w:noProof/>
      </w:rPr>
      <w:pict w14:anchorId="04BA2220">
        <v:shape id="_x0000_s2050" type="#_x0000_t75" style="position:absolute;margin-left:408.2pt;margin-top:-12.95pt;width:83.55pt;height:33pt;z-index:251659264">
          <v:imagedata r:id="rId3" o:title=""/>
        </v:shape>
        <o:OLEObject Type="Embed" ProgID="CorelDRAW.Graphic.13" ShapeID="_x0000_s2050" DrawAspect="Content" ObjectID="_1620870027" r:id="rId4"/>
      </w:pict>
    </w:r>
    <w:r w:rsidR="00503C27">
      <w:tab/>
    </w:r>
    <w:r w:rsidR="00503C2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3EE6"/>
    <w:multiLevelType w:val="hybridMultilevel"/>
    <w:tmpl w:val="7D466432"/>
    <w:lvl w:ilvl="0" w:tplc="AF90C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63102"/>
    <w:multiLevelType w:val="hybridMultilevel"/>
    <w:tmpl w:val="9F22677C"/>
    <w:lvl w:ilvl="0" w:tplc="17022E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46EC0"/>
    <w:multiLevelType w:val="hybridMultilevel"/>
    <w:tmpl w:val="E0EEAA16"/>
    <w:lvl w:ilvl="0" w:tplc="D10EBE6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F956A08"/>
    <w:multiLevelType w:val="hybridMultilevel"/>
    <w:tmpl w:val="544A27E4"/>
    <w:lvl w:ilvl="0" w:tplc="31AE6F1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4633B3"/>
    <w:multiLevelType w:val="hybridMultilevel"/>
    <w:tmpl w:val="288AAFAC"/>
    <w:lvl w:ilvl="0" w:tplc="E8E0742C">
      <w:start w:val="1"/>
      <w:numFmt w:val="lowerLetter"/>
      <w:lvlText w:val="(%1)"/>
      <w:lvlJc w:val="left"/>
      <w:pPr>
        <w:ind w:left="180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311FB6"/>
    <w:multiLevelType w:val="hybridMultilevel"/>
    <w:tmpl w:val="E5E8AAD2"/>
    <w:lvl w:ilvl="0" w:tplc="4D80A22C">
      <w:start w:val="1"/>
      <w:numFmt w:val="lowerLetter"/>
      <w:lvlText w:val="(%1)"/>
      <w:lvlJc w:val="left"/>
      <w:pPr>
        <w:ind w:left="2100" w:hanging="48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B3000ED"/>
    <w:multiLevelType w:val="hybridMultilevel"/>
    <w:tmpl w:val="0E147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D858F2"/>
    <w:multiLevelType w:val="hybridMultilevel"/>
    <w:tmpl w:val="17AC64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8">
    <w:nsid w:val="3DEC5623"/>
    <w:multiLevelType w:val="hybridMultilevel"/>
    <w:tmpl w:val="1640DDD8"/>
    <w:lvl w:ilvl="0" w:tplc="2B326C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65D07DD"/>
    <w:multiLevelType w:val="hybridMultilevel"/>
    <w:tmpl w:val="88161F10"/>
    <w:lvl w:ilvl="0" w:tplc="8EF4C642">
      <w:start w:val="1"/>
      <w:numFmt w:val="lowerLetter"/>
      <w:lvlText w:val="(%1)"/>
      <w:lvlJc w:val="left"/>
      <w:pPr>
        <w:ind w:left="1871" w:hanging="360"/>
      </w:pPr>
      <w:rPr>
        <w:rFonts w:hint="default"/>
      </w:r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10">
    <w:nsid w:val="5CEA575D"/>
    <w:multiLevelType w:val="hybridMultilevel"/>
    <w:tmpl w:val="14FA29F6"/>
    <w:lvl w:ilvl="0" w:tplc="9BC2F1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11F03C4"/>
    <w:multiLevelType w:val="hybridMultilevel"/>
    <w:tmpl w:val="37B80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75225821"/>
    <w:multiLevelType w:val="hybridMultilevel"/>
    <w:tmpl w:val="3EB8AB48"/>
    <w:lvl w:ilvl="0" w:tplc="D53047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8"/>
  </w:num>
  <w:num w:numId="4">
    <w:abstractNumId w:val="4"/>
  </w:num>
  <w:num w:numId="5">
    <w:abstractNumId w:val="0"/>
  </w:num>
  <w:num w:numId="6">
    <w:abstractNumId w:val="2"/>
  </w:num>
  <w:num w:numId="7">
    <w:abstractNumId w:val="1"/>
  </w:num>
  <w:num w:numId="8">
    <w:abstractNumId w:val="10"/>
  </w:num>
  <w:num w:numId="9">
    <w:abstractNumId w:val="12"/>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0D"/>
    <w:rsid w:val="00002ECC"/>
    <w:rsid w:val="000113E9"/>
    <w:rsid w:val="00016161"/>
    <w:rsid w:val="0001758D"/>
    <w:rsid w:val="000705A6"/>
    <w:rsid w:val="00071192"/>
    <w:rsid w:val="000B7FB1"/>
    <w:rsid w:val="000C0AE1"/>
    <w:rsid w:val="000C0DFA"/>
    <w:rsid w:val="000E7B16"/>
    <w:rsid w:val="00105911"/>
    <w:rsid w:val="00146B47"/>
    <w:rsid w:val="001B012A"/>
    <w:rsid w:val="001D0587"/>
    <w:rsid w:val="001E3C1B"/>
    <w:rsid w:val="00255E3A"/>
    <w:rsid w:val="00267EC6"/>
    <w:rsid w:val="002A169D"/>
    <w:rsid w:val="002A4772"/>
    <w:rsid w:val="002C0ED4"/>
    <w:rsid w:val="002D25AC"/>
    <w:rsid w:val="002D33BD"/>
    <w:rsid w:val="00300CD9"/>
    <w:rsid w:val="003159EE"/>
    <w:rsid w:val="00322A48"/>
    <w:rsid w:val="00394973"/>
    <w:rsid w:val="003A1B0D"/>
    <w:rsid w:val="003B0AF1"/>
    <w:rsid w:val="003F6C8A"/>
    <w:rsid w:val="00413262"/>
    <w:rsid w:val="004D60D6"/>
    <w:rsid w:val="00503C27"/>
    <w:rsid w:val="005267F6"/>
    <w:rsid w:val="0057530D"/>
    <w:rsid w:val="005A0B7A"/>
    <w:rsid w:val="005A5D2E"/>
    <w:rsid w:val="005B22F3"/>
    <w:rsid w:val="005B4589"/>
    <w:rsid w:val="00647267"/>
    <w:rsid w:val="006518FB"/>
    <w:rsid w:val="0066267E"/>
    <w:rsid w:val="00721413"/>
    <w:rsid w:val="007358BE"/>
    <w:rsid w:val="0076560D"/>
    <w:rsid w:val="007A7919"/>
    <w:rsid w:val="007B2E65"/>
    <w:rsid w:val="007F2C96"/>
    <w:rsid w:val="0081411F"/>
    <w:rsid w:val="008160FC"/>
    <w:rsid w:val="0087440F"/>
    <w:rsid w:val="00896781"/>
    <w:rsid w:val="008E5B2F"/>
    <w:rsid w:val="009017F4"/>
    <w:rsid w:val="00901E8F"/>
    <w:rsid w:val="00905904"/>
    <w:rsid w:val="009076A3"/>
    <w:rsid w:val="00962832"/>
    <w:rsid w:val="00994157"/>
    <w:rsid w:val="009B33B8"/>
    <w:rsid w:val="009D64E4"/>
    <w:rsid w:val="00A06429"/>
    <w:rsid w:val="00A45AB4"/>
    <w:rsid w:val="00A80CB4"/>
    <w:rsid w:val="00A850E9"/>
    <w:rsid w:val="00AA362E"/>
    <w:rsid w:val="00AD6B38"/>
    <w:rsid w:val="00AE1618"/>
    <w:rsid w:val="00AE495D"/>
    <w:rsid w:val="00AE4DDD"/>
    <w:rsid w:val="00B01757"/>
    <w:rsid w:val="00B106B3"/>
    <w:rsid w:val="00B10C77"/>
    <w:rsid w:val="00B16905"/>
    <w:rsid w:val="00B25CFE"/>
    <w:rsid w:val="00B82E8E"/>
    <w:rsid w:val="00BA2236"/>
    <w:rsid w:val="00BA38B6"/>
    <w:rsid w:val="00BD4BE2"/>
    <w:rsid w:val="00C172B7"/>
    <w:rsid w:val="00C2119D"/>
    <w:rsid w:val="00C51872"/>
    <w:rsid w:val="00C834E7"/>
    <w:rsid w:val="00C83A11"/>
    <w:rsid w:val="00CE726F"/>
    <w:rsid w:val="00CF0EE4"/>
    <w:rsid w:val="00D04F50"/>
    <w:rsid w:val="00D06297"/>
    <w:rsid w:val="00D6292D"/>
    <w:rsid w:val="00D7436D"/>
    <w:rsid w:val="00D827B9"/>
    <w:rsid w:val="00D9110F"/>
    <w:rsid w:val="00DB34C7"/>
    <w:rsid w:val="00DF1F13"/>
    <w:rsid w:val="00E037FE"/>
    <w:rsid w:val="00E44985"/>
    <w:rsid w:val="00E57190"/>
    <w:rsid w:val="00ED19D1"/>
    <w:rsid w:val="00ED4C8B"/>
    <w:rsid w:val="00EE7EA8"/>
    <w:rsid w:val="00EF3529"/>
    <w:rsid w:val="00F1723B"/>
    <w:rsid w:val="00F77097"/>
    <w:rsid w:val="00F92CF4"/>
    <w:rsid w:val="00FD53AC"/>
    <w:rsid w:val="00FF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44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B0D"/>
    <w:pPr>
      <w:spacing w:after="0" w:line="240" w:lineRule="auto"/>
    </w:pPr>
  </w:style>
  <w:style w:type="paragraph" w:styleId="Header">
    <w:name w:val="header"/>
    <w:basedOn w:val="Normal"/>
    <w:link w:val="HeaderChar"/>
    <w:uiPriority w:val="99"/>
    <w:unhideWhenUsed/>
    <w:rsid w:val="003A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0D"/>
  </w:style>
  <w:style w:type="paragraph" w:styleId="Footer">
    <w:name w:val="footer"/>
    <w:basedOn w:val="Normal"/>
    <w:link w:val="FooterChar"/>
    <w:uiPriority w:val="99"/>
    <w:unhideWhenUsed/>
    <w:rsid w:val="003A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0D"/>
  </w:style>
  <w:style w:type="paragraph" w:styleId="BalloonText">
    <w:name w:val="Balloon Text"/>
    <w:basedOn w:val="Normal"/>
    <w:link w:val="BalloonTextChar"/>
    <w:uiPriority w:val="99"/>
    <w:semiHidden/>
    <w:unhideWhenUsed/>
    <w:rsid w:val="0065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8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B0D"/>
    <w:pPr>
      <w:spacing w:after="0" w:line="240" w:lineRule="auto"/>
    </w:pPr>
  </w:style>
  <w:style w:type="paragraph" w:styleId="Header">
    <w:name w:val="header"/>
    <w:basedOn w:val="Normal"/>
    <w:link w:val="HeaderChar"/>
    <w:uiPriority w:val="99"/>
    <w:unhideWhenUsed/>
    <w:rsid w:val="003A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0D"/>
  </w:style>
  <w:style w:type="paragraph" w:styleId="Footer">
    <w:name w:val="footer"/>
    <w:basedOn w:val="Normal"/>
    <w:link w:val="FooterChar"/>
    <w:uiPriority w:val="99"/>
    <w:unhideWhenUsed/>
    <w:rsid w:val="003A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0D"/>
  </w:style>
  <w:style w:type="paragraph" w:styleId="BalloonText">
    <w:name w:val="Balloon Text"/>
    <w:basedOn w:val="Normal"/>
    <w:link w:val="BalloonTextChar"/>
    <w:uiPriority w:val="99"/>
    <w:semiHidden/>
    <w:unhideWhenUsed/>
    <w:rsid w:val="0065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3708">
      <w:bodyDiv w:val="1"/>
      <w:marLeft w:val="0"/>
      <w:marRight w:val="0"/>
      <w:marTop w:val="0"/>
      <w:marBottom w:val="0"/>
      <w:divBdr>
        <w:top w:val="none" w:sz="0" w:space="0" w:color="auto"/>
        <w:left w:val="none" w:sz="0" w:space="0" w:color="auto"/>
        <w:bottom w:val="none" w:sz="0" w:space="0" w:color="auto"/>
        <w:right w:val="none" w:sz="0" w:space="0" w:color="auto"/>
      </w:divBdr>
    </w:div>
    <w:div w:id="408312181">
      <w:bodyDiv w:val="1"/>
      <w:marLeft w:val="0"/>
      <w:marRight w:val="0"/>
      <w:marTop w:val="0"/>
      <w:marBottom w:val="0"/>
      <w:divBdr>
        <w:top w:val="none" w:sz="0" w:space="0" w:color="auto"/>
        <w:left w:val="none" w:sz="0" w:space="0" w:color="auto"/>
        <w:bottom w:val="none" w:sz="0" w:space="0" w:color="auto"/>
        <w:right w:val="none" w:sz="0" w:space="0" w:color="auto"/>
      </w:divBdr>
    </w:div>
    <w:div w:id="661012390">
      <w:bodyDiv w:val="1"/>
      <w:marLeft w:val="0"/>
      <w:marRight w:val="0"/>
      <w:marTop w:val="0"/>
      <w:marBottom w:val="0"/>
      <w:divBdr>
        <w:top w:val="none" w:sz="0" w:space="0" w:color="auto"/>
        <w:left w:val="none" w:sz="0" w:space="0" w:color="auto"/>
        <w:bottom w:val="none" w:sz="0" w:space="0" w:color="auto"/>
        <w:right w:val="none" w:sz="0" w:space="0" w:color="auto"/>
      </w:divBdr>
    </w:div>
    <w:div w:id="764766915">
      <w:bodyDiv w:val="1"/>
      <w:marLeft w:val="0"/>
      <w:marRight w:val="0"/>
      <w:marTop w:val="0"/>
      <w:marBottom w:val="0"/>
      <w:divBdr>
        <w:top w:val="none" w:sz="0" w:space="0" w:color="auto"/>
        <w:left w:val="none" w:sz="0" w:space="0" w:color="auto"/>
        <w:bottom w:val="none" w:sz="0" w:space="0" w:color="auto"/>
        <w:right w:val="none" w:sz="0" w:space="0" w:color="auto"/>
      </w:divBdr>
    </w:div>
    <w:div w:id="1406341152">
      <w:bodyDiv w:val="1"/>
      <w:marLeft w:val="0"/>
      <w:marRight w:val="0"/>
      <w:marTop w:val="0"/>
      <w:marBottom w:val="0"/>
      <w:divBdr>
        <w:top w:val="none" w:sz="0" w:space="0" w:color="auto"/>
        <w:left w:val="none" w:sz="0" w:space="0" w:color="auto"/>
        <w:bottom w:val="none" w:sz="0" w:space="0" w:color="auto"/>
        <w:right w:val="none" w:sz="0" w:space="0" w:color="auto"/>
      </w:divBdr>
    </w:div>
    <w:div w:id="1567106403">
      <w:bodyDiv w:val="1"/>
      <w:marLeft w:val="0"/>
      <w:marRight w:val="0"/>
      <w:marTop w:val="0"/>
      <w:marBottom w:val="0"/>
      <w:divBdr>
        <w:top w:val="none" w:sz="0" w:space="0" w:color="auto"/>
        <w:left w:val="none" w:sz="0" w:space="0" w:color="auto"/>
        <w:bottom w:val="none" w:sz="0" w:space="0" w:color="auto"/>
        <w:right w:val="none" w:sz="0" w:space="0" w:color="auto"/>
      </w:divBdr>
    </w:div>
    <w:div w:id="1765301189">
      <w:bodyDiv w:val="1"/>
      <w:marLeft w:val="0"/>
      <w:marRight w:val="0"/>
      <w:marTop w:val="0"/>
      <w:marBottom w:val="0"/>
      <w:divBdr>
        <w:top w:val="none" w:sz="0" w:space="0" w:color="auto"/>
        <w:left w:val="none" w:sz="0" w:space="0" w:color="auto"/>
        <w:bottom w:val="none" w:sz="0" w:space="0" w:color="auto"/>
        <w:right w:val="none" w:sz="0" w:space="0" w:color="auto"/>
      </w:divBdr>
    </w:div>
    <w:div w:id="1945915159">
      <w:bodyDiv w:val="1"/>
      <w:marLeft w:val="0"/>
      <w:marRight w:val="0"/>
      <w:marTop w:val="0"/>
      <w:marBottom w:val="0"/>
      <w:divBdr>
        <w:top w:val="none" w:sz="0" w:space="0" w:color="auto"/>
        <w:left w:val="none" w:sz="0" w:space="0" w:color="auto"/>
        <w:bottom w:val="none" w:sz="0" w:space="0" w:color="auto"/>
        <w:right w:val="none" w:sz="0" w:space="0" w:color="auto"/>
      </w:divBdr>
    </w:div>
    <w:div w:id="1945964086">
      <w:bodyDiv w:val="1"/>
      <w:marLeft w:val="0"/>
      <w:marRight w:val="0"/>
      <w:marTop w:val="0"/>
      <w:marBottom w:val="0"/>
      <w:divBdr>
        <w:top w:val="none" w:sz="0" w:space="0" w:color="auto"/>
        <w:left w:val="none" w:sz="0" w:space="0" w:color="auto"/>
        <w:bottom w:val="none" w:sz="0" w:space="0" w:color="auto"/>
        <w:right w:val="none" w:sz="0" w:space="0" w:color="auto"/>
      </w:divBdr>
    </w:div>
    <w:div w:id="20556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9787-B51A-45CA-BCFF-967CF8BF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COREN</dc:creator>
  <cp:lastModifiedBy>user</cp:lastModifiedBy>
  <cp:revision>2</cp:revision>
  <cp:lastPrinted>2019-05-27T07:50:00Z</cp:lastPrinted>
  <dcterms:created xsi:type="dcterms:W3CDTF">2019-06-01T03:54:00Z</dcterms:created>
  <dcterms:modified xsi:type="dcterms:W3CDTF">2019-06-01T03:54:00Z</dcterms:modified>
</cp:coreProperties>
</file>